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3851E" w14:textId="77777777" w:rsidR="00F26EBA" w:rsidRPr="00E712AA" w:rsidRDefault="005B560A">
      <w:pPr>
        <w:spacing w:before="84" w:line="359" w:lineRule="exact"/>
        <w:ind w:left="713" w:right="694"/>
        <w:jc w:val="center"/>
        <w:rPr>
          <w:rFonts w:asciiTheme="majorHAnsi" w:hAnsiTheme="majorHAnsi"/>
          <w:sz w:val="24"/>
          <w:szCs w:val="24"/>
        </w:rPr>
      </w:pPr>
      <w:r w:rsidRPr="00392191">
        <w:rPr>
          <w:rFonts w:asciiTheme="majorHAnsi" w:hAnsiTheme="majorHAnsi"/>
          <w:w w:val="80"/>
          <w:sz w:val="24"/>
          <w:szCs w:val="24"/>
        </w:rPr>
        <w:t>UNIVERSITY OF KASHMIR</w:t>
      </w:r>
    </w:p>
    <w:p w14:paraId="0DD6ABB0" w14:textId="77777777" w:rsidR="00F26EBA" w:rsidRPr="00E712AA" w:rsidRDefault="005B560A">
      <w:pPr>
        <w:spacing w:line="338" w:lineRule="exact"/>
        <w:ind w:left="713" w:right="693"/>
        <w:jc w:val="center"/>
        <w:rPr>
          <w:rFonts w:asciiTheme="majorHAnsi" w:hAnsiTheme="majorHAnsi"/>
          <w:sz w:val="24"/>
          <w:szCs w:val="24"/>
        </w:rPr>
      </w:pPr>
      <w:r w:rsidRPr="00E712AA">
        <w:rPr>
          <w:rFonts w:asciiTheme="majorHAnsi" w:hAnsiTheme="majorHAnsi"/>
          <w:noProof/>
          <w:sz w:val="24"/>
          <w:szCs w:val="24"/>
        </w:rPr>
        <mc:AlternateContent>
          <mc:Choice Requires="wps">
            <w:drawing>
              <wp:anchor distT="0" distB="0" distL="0" distR="0" simplePos="0" relativeHeight="487496192" behindDoc="1" locked="0" layoutInCell="1" allowOverlap="1" wp14:anchorId="4BA6950A" wp14:editId="50B0747A">
                <wp:simplePos x="0" y="0"/>
                <wp:positionH relativeFrom="page">
                  <wp:posOffset>6448860</wp:posOffset>
                </wp:positionH>
                <wp:positionV relativeFrom="paragraph">
                  <wp:posOffset>154857</wp:posOffset>
                </wp:positionV>
                <wp:extent cx="3873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270"/>
                        </a:xfrm>
                        <a:custGeom>
                          <a:avLst/>
                          <a:gdLst/>
                          <a:ahLst/>
                          <a:cxnLst/>
                          <a:rect l="l" t="t" r="r" b="b"/>
                          <a:pathLst>
                            <a:path w="387350">
                              <a:moveTo>
                                <a:pt x="0" y="0"/>
                              </a:moveTo>
                              <a:lnTo>
                                <a:pt x="386870" y="0"/>
                              </a:lnTo>
                            </a:path>
                          </a:pathLst>
                        </a:custGeom>
                        <a:ln w="9144">
                          <a:solidFill>
                            <a:srgbClr val="444448"/>
                          </a:solidFill>
                          <a:prstDash val="solid"/>
                        </a:ln>
                      </wps:spPr>
                      <wps:bodyPr wrap="square" lIns="0" tIns="0" rIns="0" bIns="0" rtlCol="0">
                        <a:prstTxWarp prst="textNoShape">
                          <a:avLst/>
                        </a:prstTxWarp>
                        <a:noAutofit/>
                      </wps:bodyPr>
                    </wps:wsp>
                  </a:graphicData>
                </a:graphic>
              </wp:anchor>
            </w:drawing>
          </mc:Choice>
          <mc:Fallback>
            <w:pict>
              <v:shape w14:anchorId="00E6154B" id="Graphic 4" o:spid="_x0000_s1026" style="position:absolute;margin-left:507.8pt;margin-top:12.2pt;width:30.5pt;height:.1pt;z-index:-15820288;visibility:visible;mso-wrap-style:square;mso-wrap-distance-left:0;mso-wrap-distance-top:0;mso-wrap-distance-right:0;mso-wrap-distance-bottom:0;mso-position-horizontal:absolute;mso-position-horizontal-relative:page;mso-position-vertical:absolute;mso-position-vertical-relative:text;v-text-anchor:top" coordsize="387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" path="m,l386870,e" filled="f" strokecolor="#444448" strokeweight=".72pt">
                <v:path arrowok="t"/>
                <w10:wrap anchorx="page"/>
              </v:shape>
            </w:pict>
          </mc:Fallback>
        </mc:AlternateContent>
      </w:r>
      <w:r w:rsidRPr="00392191">
        <w:rPr>
          <w:rFonts w:asciiTheme="majorHAnsi" w:hAnsiTheme="majorHAnsi"/>
          <w:sz w:val="24"/>
          <w:szCs w:val="24"/>
        </w:rPr>
        <w:t>NAAC</w:t>
      </w:r>
      <w:r w:rsidRPr="00392191">
        <w:rPr>
          <w:rFonts w:asciiTheme="majorHAnsi" w:hAnsiTheme="majorHAnsi"/>
          <w:spacing w:val="-21"/>
          <w:sz w:val="24"/>
          <w:szCs w:val="24"/>
        </w:rPr>
        <w:t xml:space="preserve"> </w:t>
      </w:r>
      <w:r w:rsidRPr="00392191">
        <w:rPr>
          <w:rFonts w:asciiTheme="majorHAnsi" w:hAnsiTheme="majorHAnsi"/>
          <w:sz w:val="24"/>
          <w:szCs w:val="24"/>
        </w:rPr>
        <w:t>–</w:t>
      </w:r>
      <w:r w:rsidRPr="00392191">
        <w:rPr>
          <w:rFonts w:asciiTheme="majorHAnsi" w:hAnsiTheme="majorHAnsi"/>
          <w:spacing w:val="-1"/>
          <w:sz w:val="24"/>
          <w:szCs w:val="24"/>
        </w:rPr>
        <w:t xml:space="preserve"> </w:t>
      </w:r>
      <w:r w:rsidRPr="00392191">
        <w:rPr>
          <w:rFonts w:asciiTheme="majorHAnsi" w:hAnsiTheme="majorHAnsi"/>
          <w:sz w:val="24"/>
          <w:szCs w:val="24"/>
        </w:rPr>
        <w:t>SELF STUDY REPORT</w:t>
      </w:r>
      <w:r w:rsidRPr="00392191">
        <w:rPr>
          <w:rFonts w:asciiTheme="majorHAnsi" w:hAnsiTheme="majorHAnsi"/>
          <w:spacing w:val="-15"/>
          <w:sz w:val="24"/>
          <w:szCs w:val="24"/>
        </w:rPr>
        <w:t xml:space="preserve"> </w:t>
      </w:r>
      <w:r w:rsidRPr="00392191">
        <w:rPr>
          <w:rFonts w:asciiTheme="majorHAnsi" w:hAnsiTheme="majorHAnsi"/>
          <w:sz w:val="24"/>
          <w:szCs w:val="24"/>
        </w:rPr>
        <w:t>(SSR)</w:t>
      </w:r>
      <w:r w:rsidRPr="00392191">
        <w:rPr>
          <w:rFonts w:asciiTheme="majorHAnsi" w:hAnsiTheme="majorHAnsi"/>
          <w:spacing w:val="-7"/>
          <w:sz w:val="24"/>
          <w:szCs w:val="24"/>
        </w:rPr>
        <w:t xml:space="preserve"> </w:t>
      </w:r>
      <w:r w:rsidRPr="00392191">
        <w:rPr>
          <w:rFonts w:asciiTheme="majorHAnsi" w:hAnsiTheme="majorHAnsi"/>
          <w:sz w:val="24"/>
          <w:szCs w:val="24"/>
        </w:rPr>
        <w:t>SUBMISSION</w:t>
      </w:r>
    </w:p>
    <w:p w14:paraId="7F8545F7" w14:textId="77777777" w:rsidR="00F26EBA" w:rsidRPr="00E712AA" w:rsidRDefault="005B560A">
      <w:pPr>
        <w:spacing w:line="356" w:lineRule="exact"/>
        <w:ind w:left="713"/>
        <w:jc w:val="center"/>
        <w:rPr>
          <w:rFonts w:asciiTheme="majorHAnsi" w:hAnsiTheme="majorHAnsi"/>
          <w:sz w:val="24"/>
          <w:szCs w:val="24"/>
        </w:rPr>
      </w:pPr>
      <w:r w:rsidRPr="00392191">
        <w:rPr>
          <w:rFonts w:asciiTheme="majorHAnsi" w:hAnsiTheme="majorHAnsi"/>
          <w:spacing w:val="-4"/>
          <w:sz w:val="24"/>
          <w:szCs w:val="24"/>
        </w:rPr>
        <w:t>INFORMATION PERTAINING TO CRITERIA 7</w:t>
      </w:r>
      <w:r w:rsidRPr="00392191">
        <w:rPr>
          <w:rFonts w:asciiTheme="majorHAnsi" w:hAnsiTheme="majorHAnsi"/>
          <w:spacing w:val="-16"/>
          <w:sz w:val="24"/>
          <w:szCs w:val="24"/>
        </w:rPr>
        <w:t xml:space="preserve"> </w:t>
      </w:r>
      <w:r w:rsidRPr="00392191">
        <w:rPr>
          <w:rFonts w:asciiTheme="majorHAnsi" w:hAnsiTheme="majorHAnsi"/>
          <w:spacing w:val="-4"/>
          <w:sz w:val="24"/>
          <w:szCs w:val="24"/>
        </w:rPr>
        <w:t>(Institutional</w:t>
      </w:r>
      <w:r w:rsidRPr="00392191">
        <w:rPr>
          <w:rFonts w:asciiTheme="majorHAnsi" w:hAnsiTheme="majorHAnsi"/>
          <w:spacing w:val="-47"/>
          <w:sz w:val="24"/>
          <w:szCs w:val="24"/>
        </w:rPr>
        <w:t xml:space="preserve"> </w:t>
      </w:r>
      <w:r w:rsidRPr="00392191">
        <w:rPr>
          <w:rFonts w:asciiTheme="majorHAnsi" w:hAnsiTheme="majorHAnsi"/>
          <w:spacing w:val="-4"/>
          <w:sz w:val="24"/>
          <w:szCs w:val="24"/>
        </w:rPr>
        <w:t>Values</w:t>
      </w:r>
      <w:r w:rsidRPr="00392191">
        <w:rPr>
          <w:rFonts w:asciiTheme="majorHAnsi" w:hAnsiTheme="majorHAnsi"/>
          <w:spacing w:val="-6"/>
          <w:sz w:val="24"/>
          <w:szCs w:val="24"/>
        </w:rPr>
        <w:t xml:space="preserve"> </w:t>
      </w:r>
      <w:r w:rsidRPr="00392191">
        <w:rPr>
          <w:rFonts w:asciiTheme="majorHAnsi" w:hAnsiTheme="majorHAnsi"/>
          <w:spacing w:val="-4"/>
          <w:sz w:val="24"/>
          <w:szCs w:val="24"/>
        </w:rPr>
        <w:t>and</w:t>
      </w:r>
      <w:r w:rsidRPr="00392191">
        <w:rPr>
          <w:rFonts w:asciiTheme="majorHAnsi" w:hAnsiTheme="majorHAnsi"/>
          <w:spacing w:val="-16"/>
          <w:sz w:val="24"/>
          <w:szCs w:val="24"/>
        </w:rPr>
        <w:t xml:space="preserve"> </w:t>
      </w:r>
      <w:r w:rsidRPr="00392191">
        <w:rPr>
          <w:rFonts w:asciiTheme="majorHAnsi" w:hAnsiTheme="majorHAnsi"/>
          <w:spacing w:val="-4"/>
          <w:sz w:val="24"/>
          <w:szCs w:val="24"/>
        </w:rPr>
        <w:t>Best</w:t>
      </w:r>
      <w:r w:rsidRPr="00392191">
        <w:rPr>
          <w:rFonts w:asciiTheme="majorHAnsi" w:hAnsiTheme="majorHAnsi"/>
          <w:spacing w:val="-11"/>
          <w:sz w:val="24"/>
          <w:szCs w:val="24"/>
        </w:rPr>
        <w:t xml:space="preserve"> </w:t>
      </w:r>
      <w:r w:rsidRPr="00392191">
        <w:rPr>
          <w:rFonts w:asciiTheme="majorHAnsi" w:hAnsiTheme="majorHAnsi"/>
          <w:spacing w:val="-4"/>
          <w:sz w:val="24"/>
          <w:szCs w:val="24"/>
        </w:rPr>
        <w:t>Practices)</w:t>
      </w:r>
    </w:p>
    <w:p w14:paraId="36DA1C6D" w14:textId="77777777" w:rsidR="00F26EBA" w:rsidRPr="00E712AA" w:rsidRDefault="00F26EBA">
      <w:pPr>
        <w:pStyle w:val="BodyText"/>
        <w:spacing w:before="2"/>
        <w:rPr>
          <w:rFonts w:asciiTheme="majorHAnsi" w:hAnsiTheme="majorHAnsi"/>
          <w:sz w:val="24"/>
          <w:szCs w:val="24"/>
        </w:rPr>
      </w:pPr>
    </w:p>
    <w:tbl>
      <w:tblPr>
        <w:tblW w:w="13044" w:type="dxa"/>
        <w:tblInd w:w="117" w:type="dxa"/>
        <w:tblBorders>
          <w:top w:val="single" w:sz="6" w:space="0" w:color="4B4B4F"/>
          <w:left w:val="single" w:sz="6" w:space="0" w:color="4B4B4F"/>
          <w:bottom w:val="single" w:sz="6" w:space="0" w:color="4B4B4F"/>
          <w:right w:val="single" w:sz="6" w:space="0" w:color="4B4B4F"/>
          <w:insideH w:val="single" w:sz="6" w:space="0" w:color="4B4B4F"/>
          <w:insideV w:val="single" w:sz="6" w:space="0" w:color="4B4B4F"/>
        </w:tblBorders>
        <w:tblLayout w:type="fixed"/>
        <w:tblCellMar>
          <w:left w:w="0" w:type="dxa"/>
          <w:right w:w="0" w:type="dxa"/>
        </w:tblCellMar>
        <w:tblLook w:val="01E0" w:firstRow="1" w:lastRow="1" w:firstColumn="1" w:lastColumn="1" w:noHBand="0" w:noVBand="0"/>
      </w:tblPr>
      <w:tblGrid>
        <w:gridCol w:w="734"/>
        <w:gridCol w:w="1947"/>
        <w:gridCol w:w="4770"/>
        <w:gridCol w:w="1951"/>
        <w:gridCol w:w="3425"/>
        <w:gridCol w:w="217"/>
      </w:tblGrid>
      <w:tr w:rsidR="00F26EBA" w:rsidRPr="00E712AA" w14:paraId="4558AC77" w14:textId="77777777" w:rsidTr="00392191">
        <w:trPr>
          <w:trHeight w:val="469"/>
        </w:trPr>
        <w:tc>
          <w:tcPr>
            <w:tcW w:w="13044" w:type="dxa"/>
            <w:gridSpan w:val="6"/>
          </w:tcPr>
          <w:p w14:paraId="688159A3" w14:textId="77777777" w:rsidR="00F26EBA" w:rsidRPr="00E712AA" w:rsidRDefault="005B560A">
            <w:pPr>
              <w:pStyle w:val="TableParagraph"/>
              <w:tabs>
                <w:tab w:val="left" w:pos="9424"/>
              </w:tabs>
              <w:spacing w:before="48"/>
              <w:ind w:left="136"/>
              <w:rPr>
                <w:rFonts w:asciiTheme="majorHAnsi" w:hAnsiTheme="majorHAnsi" w:cs="Times New Roman"/>
                <w:sz w:val="24"/>
                <w:szCs w:val="24"/>
              </w:rPr>
            </w:pPr>
            <w:r w:rsidRPr="00392191">
              <w:rPr>
                <w:rFonts w:asciiTheme="majorHAnsi" w:hAnsiTheme="majorHAnsi"/>
                <w:spacing w:val="-4"/>
                <w:sz w:val="24"/>
                <w:szCs w:val="24"/>
              </w:rPr>
              <w:t>Name</w:t>
            </w:r>
            <w:r w:rsidRPr="00392191">
              <w:rPr>
                <w:rFonts w:asciiTheme="majorHAnsi" w:hAnsiTheme="majorHAnsi"/>
                <w:spacing w:val="-81"/>
                <w:sz w:val="24"/>
                <w:szCs w:val="24"/>
              </w:rPr>
              <w:t xml:space="preserve"> </w:t>
            </w:r>
            <w:r w:rsidRPr="00392191">
              <w:rPr>
                <w:rFonts w:asciiTheme="majorHAnsi" w:hAnsiTheme="majorHAnsi"/>
                <w:spacing w:val="-4"/>
                <w:sz w:val="24"/>
                <w:szCs w:val="24"/>
              </w:rPr>
              <w:t>of</w:t>
            </w:r>
            <w:r w:rsidRPr="00392191">
              <w:rPr>
                <w:rFonts w:asciiTheme="majorHAnsi" w:hAnsiTheme="majorHAnsi"/>
                <w:spacing w:val="-37"/>
                <w:sz w:val="24"/>
                <w:szCs w:val="24"/>
              </w:rPr>
              <w:t xml:space="preserve"> </w:t>
            </w:r>
            <w:r w:rsidRPr="00392191">
              <w:rPr>
                <w:rFonts w:asciiTheme="majorHAnsi" w:hAnsiTheme="majorHAnsi"/>
                <w:spacing w:val="-4"/>
                <w:sz w:val="24"/>
                <w:szCs w:val="24"/>
              </w:rPr>
              <w:t>the Department</w:t>
            </w:r>
            <w:r w:rsidRPr="00392191">
              <w:rPr>
                <w:rFonts w:asciiTheme="majorHAnsi" w:hAnsiTheme="majorHAnsi"/>
                <w:spacing w:val="16"/>
                <w:sz w:val="24"/>
                <w:szCs w:val="24"/>
              </w:rPr>
              <w:t xml:space="preserve"> </w:t>
            </w:r>
            <w:r w:rsidRPr="00392191">
              <w:rPr>
                <w:rFonts w:asciiTheme="majorHAnsi" w:hAnsiTheme="majorHAnsi"/>
                <w:spacing w:val="-4"/>
                <w:sz w:val="24"/>
                <w:szCs w:val="24"/>
              </w:rPr>
              <w:t>/</w:t>
            </w:r>
            <w:r w:rsidRPr="00392191">
              <w:rPr>
                <w:rFonts w:asciiTheme="majorHAnsi" w:hAnsiTheme="majorHAnsi"/>
                <w:spacing w:val="2"/>
                <w:sz w:val="24"/>
                <w:szCs w:val="24"/>
              </w:rPr>
              <w:t xml:space="preserve"> </w:t>
            </w:r>
            <w:r w:rsidRPr="00392191">
              <w:rPr>
                <w:rFonts w:asciiTheme="majorHAnsi" w:hAnsiTheme="majorHAnsi"/>
                <w:spacing w:val="-4"/>
                <w:sz w:val="24"/>
                <w:szCs w:val="24"/>
              </w:rPr>
              <w:t>Center: CLINICAL BIOCHEMISTRY</w:t>
            </w:r>
          </w:p>
        </w:tc>
      </w:tr>
      <w:tr w:rsidR="007E7DA5" w:rsidRPr="00E712AA" w14:paraId="764C0770" w14:textId="77777777" w:rsidTr="00392191">
        <w:trPr>
          <w:gridAfter w:val="1"/>
          <w:wAfter w:w="217" w:type="dxa"/>
          <w:trHeight w:val="493"/>
        </w:trPr>
        <w:tc>
          <w:tcPr>
            <w:tcW w:w="734" w:type="dxa"/>
          </w:tcPr>
          <w:p w14:paraId="75DD1A6F" w14:textId="77777777" w:rsidR="00F26EBA" w:rsidRPr="00392191" w:rsidRDefault="005B560A">
            <w:pPr>
              <w:pStyle w:val="TableParagraph"/>
              <w:spacing w:line="221" w:lineRule="exact"/>
              <w:ind w:left="140"/>
              <w:rPr>
                <w:rFonts w:asciiTheme="majorHAnsi" w:hAnsiTheme="majorHAnsi"/>
                <w:sz w:val="24"/>
                <w:szCs w:val="24"/>
              </w:rPr>
            </w:pPr>
            <w:r w:rsidRPr="00392191">
              <w:rPr>
                <w:rFonts w:asciiTheme="majorHAnsi" w:hAnsiTheme="majorHAnsi"/>
                <w:spacing w:val="-5"/>
                <w:w w:val="110"/>
                <w:sz w:val="24"/>
                <w:szCs w:val="24"/>
              </w:rPr>
              <w:t>s.</w:t>
            </w:r>
          </w:p>
          <w:p w14:paraId="3E4BFFEC" w14:textId="77777777" w:rsidR="00F26EBA" w:rsidRPr="00392191" w:rsidRDefault="005B560A">
            <w:pPr>
              <w:pStyle w:val="TableParagraph"/>
              <w:spacing w:line="252" w:lineRule="exact"/>
              <w:ind w:left="132"/>
              <w:rPr>
                <w:rFonts w:asciiTheme="majorHAnsi" w:hAnsiTheme="majorHAnsi"/>
                <w:sz w:val="24"/>
                <w:szCs w:val="24"/>
              </w:rPr>
            </w:pPr>
            <w:r w:rsidRPr="00392191">
              <w:rPr>
                <w:rFonts w:asciiTheme="majorHAnsi" w:hAnsiTheme="majorHAnsi"/>
                <w:spacing w:val="-5"/>
                <w:sz w:val="24"/>
                <w:szCs w:val="24"/>
              </w:rPr>
              <w:t>No.</w:t>
            </w:r>
          </w:p>
        </w:tc>
        <w:tc>
          <w:tcPr>
            <w:tcW w:w="1947" w:type="dxa"/>
          </w:tcPr>
          <w:p w14:paraId="04A5D449" w14:textId="77777777" w:rsidR="00F26EBA" w:rsidRPr="00392191" w:rsidRDefault="005B560A">
            <w:pPr>
              <w:pStyle w:val="TableParagraph"/>
              <w:spacing w:before="93"/>
              <w:ind w:left="118"/>
              <w:rPr>
                <w:rFonts w:asciiTheme="majorHAnsi" w:hAnsiTheme="majorHAnsi"/>
                <w:sz w:val="24"/>
                <w:szCs w:val="24"/>
              </w:rPr>
            </w:pPr>
            <w:r w:rsidRPr="00392191">
              <w:rPr>
                <w:rFonts w:asciiTheme="majorHAnsi" w:hAnsiTheme="majorHAnsi"/>
                <w:spacing w:val="-2"/>
                <w:w w:val="105"/>
                <w:sz w:val="24"/>
                <w:szCs w:val="24"/>
              </w:rPr>
              <w:t>Particulars</w:t>
            </w:r>
          </w:p>
        </w:tc>
        <w:tc>
          <w:tcPr>
            <w:tcW w:w="6721" w:type="dxa"/>
            <w:gridSpan w:val="2"/>
          </w:tcPr>
          <w:p w14:paraId="68CD95EF" w14:textId="77777777" w:rsidR="00F26EBA" w:rsidRPr="00392191" w:rsidRDefault="005B560A">
            <w:pPr>
              <w:pStyle w:val="TableParagraph"/>
              <w:spacing w:before="93"/>
              <w:ind w:left="113"/>
              <w:rPr>
                <w:rFonts w:asciiTheme="majorHAnsi" w:hAnsiTheme="majorHAnsi"/>
                <w:sz w:val="24"/>
                <w:szCs w:val="24"/>
              </w:rPr>
            </w:pPr>
            <w:r w:rsidRPr="00392191">
              <w:rPr>
                <w:rFonts w:asciiTheme="majorHAnsi" w:hAnsiTheme="majorHAnsi"/>
                <w:sz w:val="24"/>
                <w:szCs w:val="24"/>
              </w:rPr>
              <w:t>Relevant</w:t>
            </w:r>
            <w:r w:rsidRPr="00392191">
              <w:rPr>
                <w:rFonts w:asciiTheme="majorHAnsi" w:hAnsiTheme="majorHAnsi"/>
                <w:spacing w:val="43"/>
                <w:sz w:val="24"/>
                <w:szCs w:val="24"/>
              </w:rPr>
              <w:t xml:space="preserve"> </w:t>
            </w:r>
            <w:r w:rsidRPr="00392191">
              <w:rPr>
                <w:rFonts w:asciiTheme="majorHAnsi" w:hAnsiTheme="majorHAnsi"/>
                <w:spacing w:val="-2"/>
                <w:sz w:val="24"/>
                <w:szCs w:val="24"/>
              </w:rPr>
              <w:t>information</w:t>
            </w:r>
          </w:p>
        </w:tc>
        <w:tc>
          <w:tcPr>
            <w:tcW w:w="3425" w:type="dxa"/>
          </w:tcPr>
          <w:p w14:paraId="31FDF27A" w14:textId="77777777" w:rsidR="00F26EBA" w:rsidRPr="00392191" w:rsidRDefault="005B560A">
            <w:pPr>
              <w:pStyle w:val="TableParagraph"/>
              <w:spacing w:before="88"/>
              <w:ind w:left="118"/>
              <w:rPr>
                <w:rFonts w:asciiTheme="majorHAnsi" w:hAnsiTheme="majorHAnsi"/>
                <w:sz w:val="24"/>
                <w:szCs w:val="24"/>
              </w:rPr>
            </w:pPr>
            <w:r w:rsidRPr="00392191">
              <w:rPr>
                <w:rFonts w:asciiTheme="majorHAnsi" w:hAnsiTheme="majorHAnsi"/>
                <w:sz w:val="24"/>
                <w:szCs w:val="24"/>
              </w:rPr>
              <w:t>Link</w:t>
            </w:r>
            <w:r w:rsidRPr="00392191">
              <w:rPr>
                <w:rFonts w:asciiTheme="majorHAnsi" w:hAnsiTheme="majorHAnsi"/>
                <w:spacing w:val="35"/>
                <w:sz w:val="24"/>
                <w:szCs w:val="24"/>
              </w:rPr>
              <w:t xml:space="preserve"> </w:t>
            </w:r>
            <w:r w:rsidRPr="00392191">
              <w:rPr>
                <w:rFonts w:asciiTheme="majorHAnsi" w:hAnsiTheme="majorHAnsi"/>
                <w:sz w:val="24"/>
                <w:szCs w:val="24"/>
              </w:rPr>
              <w:t>of</w:t>
            </w:r>
            <w:r w:rsidRPr="00392191">
              <w:rPr>
                <w:rFonts w:asciiTheme="majorHAnsi" w:hAnsiTheme="majorHAnsi"/>
                <w:spacing w:val="31"/>
                <w:sz w:val="24"/>
                <w:szCs w:val="24"/>
              </w:rPr>
              <w:t xml:space="preserve"> </w:t>
            </w:r>
            <w:r w:rsidRPr="00392191">
              <w:rPr>
                <w:rFonts w:asciiTheme="majorHAnsi" w:hAnsiTheme="majorHAnsi"/>
                <w:sz w:val="24"/>
                <w:szCs w:val="24"/>
              </w:rPr>
              <w:t>the</w:t>
            </w:r>
            <w:r w:rsidRPr="00392191">
              <w:rPr>
                <w:rFonts w:asciiTheme="majorHAnsi" w:hAnsiTheme="majorHAnsi"/>
                <w:spacing w:val="16"/>
                <w:sz w:val="24"/>
                <w:szCs w:val="24"/>
              </w:rPr>
              <w:t xml:space="preserve"> </w:t>
            </w:r>
            <w:r w:rsidRPr="00392191">
              <w:rPr>
                <w:rFonts w:asciiTheme="majorHAnsi" w:hAnsiTheme="majorHAnsi"/>
                <w:spacing w:val="-2"/>
                <w:sz w:val="24"/>
                <w:szCs w:val="24"/>
              </w:rPr>
              <w:t>proof</w:t>
            </w:r>
          </w:p>
        </w:tc>
      </w:tr>
      <w:tr w:rsidR="007E7DA5" w:rsidRPr="00E712AA" w14:paraId="3CF415E3" w14:textId="77777777" w:rsidTr="00392191">
        <w:trPr>
          <w:gridAfter w:val="1"/>
          <w:wAfter w:w="217" w:type="dxa"/>
          <w:trHeight w:val="743"/>
        </w:trPr>
        <w:tc>
          <w:tcPr>
            <w:tcW w:w="734" w:type="dxa"/>
          </w:tcPr>
          <w:p w14:paraId="5DC63AB6" w14:textId="77777777" w:rsidR="00F26EBA" w:rsidRPr="00E712AA" w:rsidRDefault="005B560A">
            <w:pPr>
              <w:pStyle w:val="TableParagraph"/>
              <w:spacing w:line="233" w:lineRule="exact"/>
              <w:ind w:left="62"/>
              <w:jc w:val="center"/>
              <w:rPr>
                <w:rFonts w:asciiTheme="majorHAnsi" w:hAnsiTheme="majorHAnsi"/>
                <w:sz w:val="24"/>
                <w:szCs w:val="24"/>
              </w:rPr>
            </w:pPr>
            <w:r w:rsidRPr="00392191">
              <w:rPr>
                <w:rFonts w:asciiTheme="majorHAnsi" w:hAnsiTheme="majorHAnsi"/>
                <w:spacing w:val="-10"/>
                <w:w w:val="95"/>
                <w:sz w:val="24"/>
                <w:szCs w:val="24"/>
              </w:rPr>
              <w:t>1</w:t>
            </w:r>
          </w:p>
        </w:tc>
        <w:tc>
          <w:tcPr>
            <w:tcW w:w="1947" w:type="dxa"/>
          </w:tcPr>
          <w:p w14:paraId="18C74F08" w14:textId="77777777" w:rsidR="00F26EBA" w:rsidRPr="00E712AA" w:rsidRDefault="005B560A">
            <w:pPr>
              <w:pStyle w:val="TableParagraph"/>
              <w:spacing w:line="226" w:lineRule="exact"/>
              <w:ind w:left="113"/>
              <w:rPr>
                <w:rFonts w:asciiTheme="majorHAnsi" w:hAnsiTheme="majorHAnsi"/>
                <w:sz w:val="24"/>
                <w:szCs w:val="24"/>
              </w:rPr>
            </w:pPr>
            <w:r w:rsidRPr="00392191">
              <w:rPr>
                <w:rFonts w:asciiTheme="majorHAnsi" w:hAnsiTheme="majorHAnsi"/>
                <w:w w:val="105"/>
                <w:sz w:val="24"/>
                <w:szCs w:val="24"/>
              </w:rPr>
              <w:t>Measures initiated</w:t>
            </w:r>
            <w:r w:rsidRPr="00392191">
              <w:rPr>
                <w:rFonts w:asciiTheme="majorHAnsi" w:hAnsiTheme="majorHAnsi"/>
                <w:spacing w:val="9"/>
                <w:w w:val="105"/>
                <w:sz w:val="24"/>
                <w:szCs w:val="24"/>
              </w:rPr>
              <w:t xml:space="preserve"> </w:t>
            </w:r>
            <w:r w:rsidRPr="00392191">
              <w:rPr>
                <w:rFonts w:asciiTheme="majorHAnsi" w:hAnsiTheme="majorHAnsi"/>
                <w:w w:val="105"/>
                <w:sz w:val="24"/>
                <w:szCs w:val="24"/>
              </w:rPr>
              <w:t>by</w:t>
            </w:r>
            <w:r w:rsidRPr="00392191">
              <w:rPr>
                <w:rFonts w:asciiTheme="majorHAnsi" w:hAnsiTheme="majorHAnsi"/>
                <w:spacing w:val="-2"/>
                <w:w w:val="105"/>
                <w:sz w:val="24"/>
                <w:szCs w:val="24"/>
              </w:rPr>
              <w:t xml:space="preserve"> </w:t>
            </w:r>
            <w:r w:rsidRPr="00392191">
              <w:rPr>
                <w:rFonts w:asciiTheme="majorHAnsi" w:hAnsiTheme="majorHAnsi"/>
                <w:w w:val="105"/>
                <w:sz w:val="24"/>
                <w:szCs w:val="24"/>
              </w:rPr>
              <w:t>the</w:t>
            </w:r>
            <w:r w:rsidRPr="00392191">
              <w:rPr>
                <w:rFonts w:asciiTheme="majorHAnsi" w:hAnsiTheme="majorHAnsi"/>
                <w:spacing w:val="-1"/>
                <w:w w:val="105"/>
                <w:sz w:val="24"/>
                <w:szCs w:val="24"/>
              </w:rPr>
              <w:t xml:space="preserve"> </w:t>
            </w:r>
            <w:r w:rsidRPr="00E712AA">
              <w:rPr>
                <w:rFonts w:asciiTheme="majorHAnsi" w:hAnsiTheme="majorHAnsi"/>
                <w:w w:val="105"/>
                <w:sz w:val="24"/>
                <w:szCs w:val="24"/>
              </w:rPr>
              <w:t>Department/</w:t>
            </w:r>
            <w:r w:rsidRPr="00E712AA">
              <w:rPr>
                <w:rFonts w:asciiTheme="majorHAnsi" w:hAnsiTheme="majorHAnsi"/>
                <w:spacing w:val="28"/>
                <w:w w:val="105"/>
                <w:sz w:val="24"/>
                <w:szCs w:val="24"/>
              </w:rPr>
              <w:t xml:space="preserve"> </w:t>
            </w:r>
            <w:r w:rsidRPr="00392191">
              <w:rPr>
                <w:rFonts w:asciiTheme="majorHAnsi" w:hAnsiTheme="majorHAnsi"/>
                <w:spacing w:val="-2"/>
                <w:w w:val="105"/>
                <w:sz w:val="24"/>
                <w:szCs w:val="24"/>
              </w:rPr>
              <w:t>Centre</w:t>
            </w:r>
          </w:p>
          <w:p w14:paraId="312FA380" w14:textId="77777777" w:rsidR="00F26EBA" w:rsidRPr="00E712AA" w:rsidRDefault="005B560A">
            <w:pPr>
              <w:pStyle w:val="TableParagraph"/>
              <w:spacing w:line="250" w:lineRule="exact"/>
              <w:ind w:left="112"/>
              <w:rPr>
                <w:rFonts w:asciiTheme="majorHAnsi" w:hAnsiTheme="majorHAnsi"/>
                <w:sz w:val="24"/>
                <w:szCs w:val="24"/>
              </w:rPr>
            </w:pPr>
            <w:r w:rsidRPr="00392191">
              <w:rPr>
                <w:rFonts w:asciiTheme="majorHAnsi" w:hAnsiTheme="majorHAnsi"/>
                <w:w w:val="105"/>
                <w:sz w:val="24"/>
                <w:szCs w:val="24"/>
              </w:rPr>
              <w:t>for</w:t>
            </w:r>
            <w:r w:rsidRPr="00392191">
              <w:rPr>
                <w:rFonts w:asciiTheme="majorHAnsi" w:hAnsiTheme="majorHAnsi"/>
                <w:spacing w:val="-5"/>
                <w:w w:val="105"/>
                <w:sz w:val="24"/>
                <w:szCs w:val="24"/>
              </w:rPr>
              <w:t xml:space="preserve"> </w:t>
            </w:r>
            <w:r w:rsidRPr="00392191">
              <w:rPr>
                <w:rFonts w:asciiTheme="majorHAnsi" w:hAnsiTheme="majorHAnsi"/>
                <w:w w:val="105"/>
                <w:sz w:val="24"/>
                <w:szCs w:val="24"/>
              </w:rPr>
              <w:t>the</w:t>
            </w:r>
            <w:r w:rsidRPr="00392191">
              <w:rPr>
                <w:rFonts w:asciiTheme="majorHAnsi" w:hAnsiTheme="majorHAnsi"/>
                <w:spacing w:val="-9"/>
                <w:w w:val="105"/>
                <w:sz w:val="24"/>
                <w:szCs w:val="24"/>
              </w:rPr>
              <w:t xml:space="preserve"> </w:t>
            </w:r>
            <w:r w:rsidRPr="00392191">
              <w:rPr>
                <w:rFonts w:asciiTheme="majorHAnsi" w:hAnsiTheme="majorHAnsi"/>
                <w:w w:val="105"/>
                <w:sz w:val="24"/>
                <w:szCs w:val="24"/>
              </w:rPr>
              <w:t>promotion of</w:t>
            </w:r>
            <w:r w:rsidRPr="00392191">
              <w:rPr>
                <w:rFonts w:asciiTheme="majorHAnsi" w:hAnsiTheme="majorHAnsi"/>
                <w:spacing w:val="-2"/>
                <w:w w:val="105"/>
                <w:sz w:val="24"/>
                <w:szCs w:val="24"/>
              </w:rPr>
              <w:t xml:space="preserve"> </w:t>
            </w:r>
            <w:r w:rsidRPr="00392191">
              <w:rPr>
                <w:rFonts w:asciiTheme="majorHAnsi" w:hAnsiTheme="majorHAnsi"/>
                <w:w w:val="105"/>
                <w:sz w:val="24"/>
                <w:szCs w:val="24"/>
              </w:rPr>
              <w:t>gender equity</w:t>
            </w:r>
            <w:r w:rsidRPr="00392191">
              <w:rPr>
                <w:rFonts w:asciiTheme="majorHAnsi" w:hAnsiTheme="majorHAnsi"/>
                <w:spacing w:val="-4"/>
                <w:w w:val="105"/>
                <w:sz w:val="24"/>
                <w:szCs w:val="24"/>
              </w:rPr>
              <w:t xml:space="preserve"> </w:t>
            </w:r>
            <w:r w:rsidRPr="00392191">
              <w:rPr>
                <w:rFonts w:asciiTheme="majorHAnsi" w:hAnsiTheme="majorHAnsi"/>
                <w:w w:val="105"/>
                <w:sz w:val="24"/>
                <w:szCs w:val="24"/>
              </w:rPr>
              <w:t>during</w:t>
            </w:r>
            <w:r w:rsidRPr="00392191">
              <w:rPr>
                <w:rFonts w:asciiTheme="majorHAnsi" w:hAnsiTheme="majorHAnsi"/>
                <w:spacing w:val="-5"/>
                <w:w w:val="105"/>
                <w:sz w:val="24"/>
                <w:szCs w:val="24"/>
              </w:rPr>
              <w:t xml:space="preserve"> </w:t>
            </w:r>
            <w:r w:rsidRPr="00392191">
              <w:rPr>
                <w:rFonts w:asciiTheme="majorHAnsi" w:hAnsiTheme="majorHAnsi"/>
                <w:w w:val="105"/>
                <w:sz w:val="24"/>
                <w:szCs w:val="24"/>
              </w:rPr>
              <w:t xml:space="preserve">2019- </w:t>
            </w:r>
            <w:r w:rsidRPr="00392191">
              <w:rPr>
                <w:rFonts w:asciiTheme="majorHAnsi" w:hAnsiTheme="majorHAnsi"/>
                <w:spacing w:val="-6"/>
                <w:w w:val="105"/>
                <w:sz w:val="24"/>
                <w:szCs w:val="24"/>
              </w:rPr>
              <w:t>23</w:t>
            </w:r>
          </w:p>
        </w:tc>
        <w:tc>
          <w:tcPr>
            <w:tcW w:w="4770" w:type="dxa"/>
          </w:tcPr>
          <w:p w14:paraId="0BA024D1" w14:textId="2E56A7F5" w:rsidR="00CF3266" w:rsidRPr="00E712AA" w:rsidRDefault="00CF3266">
            <w:pPr>
              <w:pStyle w:val="TableParagraph"/>
              <w:rPr>
                <w:rFonts w:asciiTheme="majorHAnsi" w:hAnsiTheme="majorHAnsi"/>
                <w:sz w:val="24"/>
                <w:szCs w:val="24"/>
              </w:rPr>
            </w:pPr>
          </w:p>
          <w:p w14:paraId="3FB45120" w14:textId="3446BE54" w:rsidR="00CF3266" w:rsidRPr="00E712AA" w:rsidRDefault="00CF3266" w:rsidP="00CF3266">
            <w:pPr>
              <w:numPr>
                <w:ilvl w:val="0"/>
                <w:numId w:val="2"/>
              </w:numPr>
              <w:jc w:val="center"/>
              <w:rPr>
                <w:rFonts w:asciiTheme="majorHAnsi" w:hAnsiTheme="majorHAnsi"/>
                <w:sz w:val="24"/>
                <w:szCs w:val="24"/>
              </w:rPr>
            </w:pPr>
            <w:r w:rsidRPr="00E712AA">
              <w:rPr>
                <w:rFonts w:asciiTheme="majorHAnsi" w:hAnsiTheme="majorHAnsi"/>
                <w:sz w:val="24"/>
                <w:szCs w:val="24"/>
              </w:rPr>
              <w:t>Societal Health Projects: Conducting research projects on health issues</w:t>
            </w:r>
            <w:r w:rsidR="00764C19" w:rsidRPr="00E712AA">
              <w:rPr>
                <w:rFonts w:asciiTheme="majorHAnsi" w:hAnsiTheme="majorHAnsi"/>
                <w:sz w:val="24"/>
                <w:szCs w:val="24"/>
              </w:rPr>
              <w:t xml:space="preserve">, specifically pertaining to women such as </w:t>
            </w:r>
            <w:r w:rsidRPr="00E712AA">
              <w:rPr>
                <w:rFonts w:asciiTheme="majorHAnsi" w:hAnsiTheme="majorHAnsi"/>
                <w:sz w:val="24"/>
                <w:szCs w:val="24"/>
              </w:rPr>
              <w:t>Polycystic Ovarian Syndrome (PCOS)</w:t>
            </w:r>
            <w:r w:rsidR="00764C19" w:rsidRPr="00E712AA">
              <w:rPr>
                <w:rFonts w:asciiTheme="majorHAnsi" w:hAnsiTheme="majorHAnsi"/>
                <w:sz w:val="24"/>
                <w:szCs w:val="24"/>
              </w:rPr>
              <w:t xml:space="preserve"> followed by counselling sessions with doctors</w:t>
            </w:r>
          </w:p>
          <w:p w14:paraId="04499A1A" w14:textId="73FE9138" w:rsidR="00AF573E" w:rsidRPr="00E712AA" w:rsidRDefault="00764C19" w:rsidP="00AF573E">
            <w:pPr>
              <w:numPr>
                <w:ilvl w:val="0"/>
                <w:numId w:val="2"/>
              </w:numPr>
              <w:jc w:val="center"/>
              <w:rPr>
                <w:rFonts w:asciiTheme="majorHAnsi" w:hAnsiTheme="majorHAnsi"/>
                <w:sz w:val="24"/>
                <w:szCs w:val="24"/>
              </w:rPr>
            </w:pPr>
            <w:r w:rsidRPr="00E712AA">
              <w:rPr>
                <w:rFonts w:asciiTheme="majorHAnsi" w:hAnsiTheme="majorHAnsi"/>
                <w:sz w:val="24"/>
                <w:szCs w:val="24"/>
              </w:rPr>
              <w:t xml:space="preserve"> </w:t>
            </w:r>
            <w:r w:rsidR="00E65131" w:rsidRPr="00E712AA">
              <w:rPr>
                <w:rFonts w:asciiTheme="majorHAnsi" w:hAnsiTheme="majorHAnsi"/>
                <w:sz w:val="24"/>
                <w:szCs w:val="24"/>
              </w:rPr>
              <w:t>Female students are involved in student centric decision making processes by selecting one female class representative in each class</w:t>
            </w:r>
            <w:r w:rsidR="00AF573E" w:rsidRPr="00E712AA">
              <w:rPr>
                <w:rFonts w:asciiTheme="majorHAnsi" w:hAnsiTheme="majorHAnsi"/>
                <w:sz w:val="24"/>
                <w:szCs w:val="24"/>
              </w:rPr>
              <w:t>.</w:t>
            </w:r>
            <w:r w:rsidR="00E712AA" w:rsidRPr="00E712AA">
              <w:rPr>
                <w:rFonts w:asciiTheme="majorHAnsi" w:hAnsiTheme="majorHAnsi"/>
                <w:sz w:val="24"/>
                <w:szCs w:val="24"/>
              </w:rPr>
              <w:t xml:space="preserve"> </w:t>
            </w:r>
            <w:r w:rsidR="00AF573E" w:rsidRPr="00E712AA">
              <w:rPr>
                <w:rFonts w:asciiTheme="majorHAnsi" w:hAnsiTheme="majorHAnsi"/>
                <w:sz w:val="24"/>
                <w:szCs w:val="24"/>
              </w:rPr>
              <w:t>Department of clinical Biochemistry strives in its spirits of academic and social endeavours in terms of women empowerment, women’s rights and gender equity. Women represent a sizeable num</w:t>
            </w:r>
            <w:r w:rsidR="00E712AA" w:rsidRPr="00E712AA">
              <w:rPr>
                <w:rFonts w:asciiTheme="majorHAnsi" w:hAnsiTheme="majorHAnsi"/>
                <w:sz w:val="24"/>
                <w:szCs w:val="24"/>
              </w:rPr>
              <w:t xml:space="preserve">ber within the department with </w:t>
            </w:r>
            <w:r w:rsidR="00AF573E" w:rsidRPr="00E712AA">
              <w:rPr>
                <w:rFonts w:asciiTheme="majorHAnsi" w:hAnsiTheme="majorHAnsi"/>
                <w:sz w:val="24"/>
                <w:szCs w:val="24"/>
              </w:rPr>
              <w:t>7</w:t>
            </w:r>
            <w:r w:rsidR="00E712AA" w:rsidRPr="00E712AA">
              <w:rPr>
                <w:rFonts w:asciiTheme="majorHAnsi" w:hAnsiTheme="majorHAnsi"/>
                <w:sz w:val="24"/>
                <w:szCs w:val="24"/>
              </w:rPr>
              <w:t xml:space="preserve">0% of girls enrolled in PG and </w:t>
            </w:r>
            <w:r w:rsidR="00AF573E" w:rsidRPr="00E712AA">
              <w:rPr>
                <w:rFonts w:asciiTheme="majorHAnsi" w:hAnsiTheme="majorHAnsi"/>
                <w:sz w:val="24"/>
                <w:szCs w:val="24"/>
              </w:rPr>
              <w:t>7</w:t>
            </w:r>
            <w:r w:rsidR="00E712AA" w:rsidRPr="00E712AA">
              <w:rPr>
                <w:rFonts w:asciiTheme="majorHAnsi" w:hAnsiTheme="majorHAnsi"/>
                <w:sz w:val="24"/>
                <w:szCs w:val="24"/>
              </w:rPr>
              <w:t>0</w:t>
            </w:r>
            <w:r w:rsidR="00AF573E" w:rsidRPr="00E712AA">
              <w:rPr>
                <w:rFonts w:asciiTheme="majorHAnsi" w:hAnsiTheme="majorHAnsi"/>
                <w:sz w:val="24"/>
                <w:szCs w:val="24"/>
              </w:rPr>
              <w:t xml:space="preserve">% of girls enrolled in the departmental Ph.D. programme. The enrolment includes students hailing from rural background and tribal communities. We necessarily include one female student as class representative for overall decision making and growth of the department. Moreover, at present the department is headed by female head of the department with 3 female staff in the </w:t>
            </w:r>
            <w:r w:rsidR="00AF573E" w:rsidRPr="00E712AA">
              <w:rPr>
                <w:rFonts w:asciiTheme="majorHAnsi" w:hAnsiTheme="majorHAnsi"/>
                <w:sz w:val="24"/>
                <w:szCs w:val="24"/>
              </w:rPr>
              <w:lastRenderedPageBreak/>
              <w:t>office and one helper, paid from the local fund of the department. Womens students represent significant number in the departmental fellwoships provided by the university. In its endeavour to promote gender equity, the departmental faculty sensitizes the students about the women rights issue, gender issues, empowerment etc..</w:t>
            </w:r>
          </w:p>
          <w:p w14:paraId="4D7621C4" w14:textId="77777777" w:rsidR="00F26EBA" w:rsidRPr="00E712AA" w:rsidRDefault="00F26EBA" w:rsidP="00637B61">
            <w:pPr>
              <w:pStyle w:val="NormalWeb"/>
              <w:rPr>
                <w:rFonts w:asciiTheme="majorHAnsi" w:hAnsiTheme="majorHAnsi"/>
              </w:rPr>
            </w:pPr>
          </w:p>
        </w:tc>
        <w:tc>
          <w:tcPr>
            <w:tcW w:w="5376" w:type="dxa"/>
            <w:gridSpan w:val="2"/>
          </w:tcPr>
          <w:p w14:paraId="19B12C10" w14:textId="108D26BC" w:rsidR="00CF3266" w:rsidRPr="00E712AA" w:rsidRDefault="00CF3266">
            <w:pPr>
              <w:pStyle w:val="TableParagraph"/>
              <w:rPr>
                <w:rFonts w:asciiTheme="majorHAnsi" w:hAnsiTheme="majorHAnsi"/>
                <w:sz w:val="24"/>
                <w:szCs w:val="24"/>
              </w:rPr>
            </w:pPr>
          </w:p>
          <w:p w14:paraId="6DEB91F9" w14:textId="01B042C1" w:rsidR="005E5DDF" w:rsidRDefault="005E5DDF" w:rsidP="00CF3266">
            <w:pPr>
              <w:rPr>
                <w:rFonts w:asciiTheme="majorHAnsi" w:eastAsia="Times New Roman" w:hAnsiTheme="majorHAnsi" w:cs="Times New Roman"/>
                <w:sz w:val="24"/>
                <w:szCs w:val="24"/>
                <w:u w:val="single"/>
              </w:rPr>
            </w:pPr>
            <w:hyperlink r:id="rId5" w:history="1">
              <w:r w:rsidRPr="008C72E3">
                <w:rPr>
                  <w:rStyle w:val="Hyperlink"/>
                  <w:rFonts w:asciiTheme="majorHAnsi" w:eastAsia="Times New Roman" w:hAnsiTheme="majorHAnsi" w:cs="Times New Roman"/>
                  <w:sz w:val="24"/>
                  <w:szCs w:val="24"/>
                </w:rPr>
                <w:t>https://clb.uok.edu.in/Main/ViewPage.aspx?Page=18122014</w:t>
              </w:r>
            </w:hyperlink>
          </w:p>
          <w:p w14:paraId="09766EFE" w14:textId="77777777" w:rsidR="005E5DDF" w:rsidRPr="005E5DDF" w:rsidRDefault="005E5DDF" w:rsidP="00CF3266">
            <w:pPr>
              <w:rPr>
                <w:rFonts w:asciiTheme="majorHAnsi" w:eastAsia="Times New Roman" w:hAnsiTheme="majorHAnsi" w:cs="Times New Roman"/>
                <w:sz w:val="24"/>
                <w:szCs w:val="24"/>
                <w:u w:val="single"/>
              </w:rPr>
            </w:pPr>
          </w:p>
          <w:p w14:paraId="15321EFE" w14:textId="77777777" w:rsidR="00E84DEF" w:rsidRPr="00E712AA" w:rsidRDefault="00E84DEF" w:rsidP="00CF3266">
            <w:pPr>
              <w:rPr>
                <w:rFonts w:asciiTheme="majorHAnsi" w:eastAsia="Times New Roman" w:hAnsiTheme="majorHAnsi" w:cs="Times New Roman"/>
                <w:sz w:val="24"/>
                <w:szCs w:val="24"/>
              </w:rPr>
            </w:pPr>
          </w:p>
          <w:p w14:paraId="74EB7F92" w14:textId="13BFA4B3" w:rsidR="005E5DDF" w:rsidRDefault="005E5DDF" w:rsidP="00CF3266">
            <w:pPr>
              <w:rPr>
                <w:rFonts w:asciiTheme="majorHAnsi" w:eastAsia="Times New Roman" w:hAnsiTheme="majorHAnsi" w:cs="Times New Roman"/>
                <w:sz w:val="24"/>
                <w:szCs w:val="24"/>
                <w:u w:val="single"/>
              </w:rPr>
            </w:pPr>
            <w:hyperlink r:id="rId6" w:history="1">
              <w:r w:rsidRPr="008C72E3">
                <w:rPr>
                  <w:rStyle w:val="Hyperlink"/>
                  <w:rFonts w:asciiTheme="majorHAnsi" w:eastAsia="Times New Roman" w:hAnsiTheme="majorHAnsi" w:cs="Times New Roman"/>
                  <w:sz w:val="24"/>
                  <w:szCs w:val="24"/>
                </w:rPr>
                <w:t>https://clb.uok.edu.in/Files/6bd5908a-a47f-4516-a522-56e307e42685/Custom/diagnostic_camp_2022_a3dba02b-1bc1-45e0-826e-482471b062c6.pdf</w:t>
              </w:r>
            </w:hyperlink>
          </w:p>
          <w:p w14:paraId="2CB90F14" w14:textId="77777777" w:rsidR="005E5DDF" w:rsidRPr="005E5DDF" w:rsidRDefault="005E5DDF" w:rsidP="00CF3266">
            <w:pPr>
              <w:rPr>
                <w:rFonts w:asciiTheme="majorHAnsi" w:eastAsia="Times New Roman" w:hAnsiTheme="majorHAnsi" w:cs="Times New Roman"/>
                <w:sz w:val="24"/>
                <w:szCs w:val="24"/>
                <w:u w:val="single"/>
              </w:rPr>
            </w:pPr>
          </w:p>
          <w:p w14:paraId="1290835B" w14:textId="77777777" w:rsidR="00452F27" w:rsidRPr="00E712AA" w:rsidRDefault="00452F27" w:rsidP="00CF3266">
            <w:pPr>
              <w:rPr>
                <w:rFonts w:asciiTheme="majorHAnsi" w:eastAsia="Times New Roman" w:hAnsiTheme="majorHAnsi" w:cs="Times New Roman"/>
                <w:sz w:val="24"/>
                <w:szCs w:val="24"/>
              </w:rPr>
            </w:pPr>
          </w:p>
          <w:p w14:paraId="4D0C0284" w14:textId="309E746C" w:rsidR="00452F27" w:rsidRDefault="005E5DDF" w:rsidP="00CF3266">
            <w:pPr>
              <w:rPr>
                <w:rFonts w:asciiTheme="majorHAnsi" w:eastAsia="Times New Roman" w:hAnsiTheme="majorHAnsi" w:cs="Times New Roman"/>
                <w:sz w:val="24"/>
                <w:szCs w:val="24"/>
              </w:rPr>
            </w:pPr>
            <w:hyperlink r:id="rId7" w:history="1">
              <w:r w:rsidRPr="008C72E3">
                <w:rPr>
                  <w:rStyle w:val="Hyperlink"/>
                  <w:rFonts w:asciiTheme="majorHAnsi" w:eastAsia="Times New Roman" w:hAnsiTheme="majorHAnsi" w:cs="Times New Roman"/>
                  <w:sz w:val="24"/>
                  <w:szCs w:val="24"/>
                </w:rPr>
                <w:t>https://clb.uok.edu.in/Main/Default.aspx</w:t>
              </w:r>
            </w:hyperlink>
          </w:p>
          <w:p w14:paraId="09CD10B2" w14:textId="77777777" w:rsidR="005E5DDF" w:rsidRPr="00E712AA" w:rsidRDefault="005E5DDF" w:rsidP="00CF3266">
            <w:pPr>
              <w:rPr>
                <w:rFonts w:asciiTheme="majorHAnsi" w:eastAsia="Times New Roman" w:hAnsiTheme="majorHAnsi" w:cs="Times New Roman"/>
                <w:sz w:val="24"/>
                <w:szCs w:val="24"/>
              </w:rPr>
            </w:pPr>
          </w:p>
          <w:p w14:paraId="5909F102" w14:textId="77777777" w:rsidR="00F26EBA" w:rsidRPr="00E712AA" w:rsidRDefault="00F26EBA" w:rsidP="00CF3266">
            <w:pPr>
              <w:tabs>
                <w:tab w:val="left" w:pos="507"/>
              </w:tabs>
              <w:rPr>
                <w:rFonts w:asciiTheme="majorHAnsi" w:hAnsiTheme="majorHAnsi"/>
                <w:sz w:val="24"/>
                <w:szCs w:val="24"/>
              </w:rPr>
            </w:pPr>
          </w:p>
          <w:p w14:paraId="1213AB14" w14:textId="1618BD4A" w:rsidR="00764C19" w:rsidRPr="00E712AA" w:rsidRDefault="00764C19" w:rsidP="00CF3266">
            <w:pPr>
              <w:tabs>
                <w:tab w:val="left" w:pos="507"/>
              </w:tabs>
              <w:rPr>
                <w:rFonts w:asciiTheme="majorHAnsi" w:hAnsiTheme="majorHAnsi"/>
                <w:sz w:val="24"/>
                <w:szCs w:val="24"/>
              </w:rPr>
            </w:pPr>
          </w:p>
        </w:tc>
      </w:tr>
      <w:tr w:rsidR="007E7DA5" w:rsidRPr="00E712AA" w14:paraId="54598DE9" w14:textId="77777777" w:rsidTr="00392191">
        <w:trPr>
          <w:gridAfter w:val="1"/>
          <w:wAfter w:w="217" w:type="dxa"/>
          <w:trHeight w:val="993"/>
        </w:trPr>
        <w:tc>
          <w:tcPr>
            <w:tcW w:w="734" w:type="dxa"/>
          </w:tcPr>
          <w:p w14:paraId="7AF88884" w14:textId="78B262F8" w:rsidR="00F26EBA" w:rsidRPr="00E712AA" w:rsidRDefault="005B560A">
            <w:pPr>
              <w:pStyle w:val="TableParagraph"/>
              <w:spacing w:line="240" w:lineRule="exact"/>
              <w:ind w:left="62" w:right="7"/>
              <w:jc w:val="center"/>
              <w:rPr>
                <w:rFonts w:asciiTheme="majorHAnsi" w:hAnsiTheme="majorHAnsi"/>
                <w:sz w:val="24"/>
                <w:szCs w:val="24"/>
              </w:rPr>
            </w:pPr>
            <w:r w:rsidRPr="00E712AA">
              <w:rPr>
                <w:rFonts w:asciiTheme="majorHAnsi" w:hAnsiTheme="majorHAnsi"/>
                <w:spacing w:val="-10"/>
                <w:sz w:val="24"/>
                <w:szCs w:val="24"/>
              </w:rPr>
              <w:t>2</w:t>
            </w:r>
          </w:p>
        </w:tc>
        <w:tc>
          <w:tcPr>
            <w:tcW w:w="1947" w:type="dxa"/>
          </w:tcPr>
          <w:p w14:paraId="2B9A351A" w14:textId="77777777" w:rsidR="00F26EBA" w:rsidRPr="00E712AA" w:rsidRDefault="005B560A">
            <w:pPr>
              <w:pStyle w:val="TableParagraph"/>
              <w:spacing w:line="223" w:lineRule="exact"/>
              <w:ind w:left="113"/>
              <w:rPr>
                <w:rFonts w:asciiTheme="majorHAnsi" w:hAnsiTheme="majorHAnsi"/>
                <w:sz w:val="24"/>
                <w:szCs w:val="24"/>
              </w:rPr>
            </w:pPr>
            <w:r w:rsidRPr="00E712AA">
              <w:rPr>
                <w:rFonts w:asciiTheme="majorHAnsi" w:hAnsiTheme="majorHAnsi"/>
                <w:w w:val="105"/>
                <w:sz w:val="24"/>
                <w:szCs w:val="24"/>
              </w:rPr>
              <w:t>Efforts/initiatives</w:t>
            </w:r>
            <w:r w:rsidRPr="00E712AA">
              <w:rPr>
                <w:rFonts w:asciiTheme="majorHAnsi" w:hAnsiTheme="majorHAnsi"/>
                <w:spacing w:val="-14"/>
                <w:w w:val="105"/>
                <w:sz w:val="24"/>
                <w:szCs w:val="24"/>
              </w:rPr>
              <w:t xml:space="preserve"> </w:t>
            </w:r>
            <w:r w:rsidRPr="00E712AA">
              <w:rPr>
                <w:rFonts w:asciiTheme="majorHAnsi" w:hAnsiTheme="majorHAnsi"/>
                <w:w w:val="105"/>
                <w:sz w:val="24"/>
                <w:szCs w:val="24"/>
              </w:rPr>
              <w:t>in</w:t>
            </w:r>
            <w:r w:rsidRPr="00E712AA">
              <w:rPr>
                <w:rFonts w:asciiTheme="majorHAnsi" w:hAnsiTheme="majorHAnsi"/>
                <w:spacing w:val="-5"/>
                <w:w w:val="105"/>
                <w:sz w:val="24"/>
                <w:szCs w:val="24"/>
              </w:rPr>
              <w:t xml:space="preserve"> </w:t>
            </w:r>
            <w:r w:rsidRPr="00E712AA">
              <w:rPr>
                <w:rFonts w:asciiTheme="majorHAnsi" w:hAnsiTheme="majorHAnsi"/>
                <w:w w:val="105"/>
                <w:sz w:val="24"/>
                <w:szCs w:val="24"/>
              </w:rPr>
              <w:t>providing</w:t>
            </w:r>
            <w:r w:rsidRPr="00E712AA">
              <w:rPr>
                <w:rFonts w:asciiTheme="majorHAnsi" w:hAnsiTheme="majorHAnsi"/>
                <w:spacing w:val="9"/>
                <w:w w:val="105"/>
                <w:sz w:val="24"/>
                <w:szCs w:val="24"/>
              </w:rPr>
              <w:t xml:space="preserve"> </w:t>
            </w:r>
            <w:r w:rsidRPr="00E712AA">
              <w:rPr>
                <w:rFonts w:asciiTheme="majorHAnsi" w:hAnsiTheme="majorHAnsi"/>
                <w:w w:val="105"/>
                <w:sz w:val="24"/>
                <w:szCs w:val="24"/>
              </w:rPr>
              <w:t>an</w:t>
            </w:r>
            <w:r w:rsidRPr="00E712AA">
              <w:rPr>
                <w:rFonts w:asciiTheme="majorHAnsi" w:hAnsiTheme="majorHAnsi"/>
                <w:spacing w:val="-7"/>
                <w:w w:val="105"/>
                <w:sz w:val="24"/>
                <w:szCs w:val="24"/>
              </w:rPr>
              <w:t xml:space="preserve"> </w:t>
            </w:r>
            <w:r w:rsidRPr="00E712AA">
              <w:rPr>
                <w:rFonts w:asciiTheme="majorHAnsi" w:hAnsiTheme="majorHAnsi"/>
                <w:spacing w:val="-2"/>
                <w:w w:val="105"/>
                <w:sz w:val="24"/>
                <w:szCs w:val="24"/>
              </w:rPr>
              <w:t>inclusive</w:t>
            </w:r>
          </w:p>
          <w:p w14:paraId="55F3F7BE" w14:textId="77777777" w:rsidR="00F26EBA" w:rsidRPr="00E712AA" w:rsidRDefault="005B560A">
            <w:pPr>
              <w:pStyle w:val="TableParagraph"/>
              <w:spacing w:line="250" w:lineRule="exact"/>
              <w:ind w:left="110" w:right="224"/>
              <w:rPr>
                <w:rFonts w:asciiTheme="majorHAnsi" w:hAnsiTheme="majorHAnsi"/>
                <w:sz w:val="24"/>
                <w:szCs w:val="24"/>
              </w:rPr>
            </w:pPr>
            <w:r w:rsidRPr="00E712AA">
              <w:rPr>
                <w:rFonts w:asciiTheme="majorHAnsi" w:hAnsiTheme="majorHAnsi"/>
                <w:w w:val="105"/>
                <w:sz w:val="24"/>
                <w:szCs w:val="24"/>
              </w:rPr>
              <w:t>environment</w:t>
            </w:r>
            <w:r w:rsidRPr="00E712AA">
              <w:rPr>
                <w:rFonts w:asciiTheme="majorHAnsi" w:hAnsiTheme="majorHAnsi"/>
                <w:spacing w:val="40"/>
                <w:w w:val="105"/>
                <w:sz w:val="24"/>
                <w:szCs w:val="24"/>
              </w:rPr>
              <w:t xml:space="preserve"> </w:t>
            </w:r>
            <w:r w:rsidRPr="00E712AA">
              <w:rPr>
                <w:rFonts w:asciiTheme="majorHAnsi" w:hAnsiTheme="majorHAnsi"/>
                <w:w w:val="105"/>
                <w:sz w:val="24"/>
                <w:szCs w:val="24"/>
              </w:rPr>
              <w:t>i.e., tolerance and harmony towards cultural, regional, linguistic,</w:t>
            </w:r>
            <w:r w:rsidRPr="00E712AA">
              <w:rPr>
                <w:rFonts w:asciiTheme="majorHAnsi" w:hAnsiTheme="majorHAnsi"/>
                <w:spacing w:val="40"/>
                <w:w w:val="105"/>
                <w:sz w:val="24"/>
                <w:szCs w:val="24"/>
              </w:rPr>
              <w:t xml:space="preserve"> </w:t>
            </w:r>
            <w:r w:rsidRPr="00E712AA">
              <w:rPr>
                <w:rFonts w:asciiTheme="majorHAnsi" w:hAnsiTheme="majorHAnsi"/>
                <w:w w:val="105"/>
                <w:sz w:val="24"/>
                <w:szCs w:val="24"/>
              </w:rPr>
              <w:t>communal</w:t>
            </w:r>
            <w:r w:rsidRPr="00E712AA">
              <w:rPr>
                <w:rFonts w:asciiTheme="majorHAnsi" w:hAnsiTheme="majorHAnsi"/>
                <w:spacing w:val="2"/>
                <w:w w:val="105"/>
                <w:sz w:val="24"/>
                <w:szCs w:val="24"/>
              </w:rPr>
              <w:t xml:space="preserve"> </w:t>
            </w:r>
            <w:r w:rsidRPr="00E712AA">
              <w:rPr>
                <w:rFonts w:asciiTheme="majorHAnsi" w:hAnsiTheme="majorHAnsi"/>
                <w:w w:val="105"/>
                <w:sz w:val="24"/>
                <w:szCs w:val="24"/>
              </w:rPr>
              <w:t>socioeconomic</w:t>
            </w:r>
            <w:r w:rsidRPr="00E712AA">
              <w:rPr>
                <w:rFonts w:asciiTheme="majorHAnsi" w:hAnsiTheme="majorHAnsi"/>
                <w:spacing w:val="12"/>
                <w:w w:val="105"/>
                <w:sz w:val="24"/>
                <w:szCs w:val="24"/>
              </w:rPr>
              <w:t xml:space="preserve"> </w:t>
            </w:r>
            <w:r w:rsidRPr="00E712AA">
              <w:rPr>
                <w:rFonts w:asciiTheme="majorHAnsi" w:hAnsiTheme="majorHAnsi"/>
                <w:w w:val="105"/>
                <w:sz w:val="24"/>
                <w:szCs w:val="24"/>
              </w:rPr>
              <w:t>and</w:t>
            </w:r>
            <w:r w:rsidRPr="00E712AA">
              <w:rPr>
                <w:rFonts w:asciiTheme="majorHAnsi" w:hAnsiTheme="majorHAnsi"/>
                <w:spacing w:val="-9"/>
                <w:w w:val="105"/>
                <w:sz w:val="24"/>
                <w:szCs w:val="24"/>
              </w:rPr>
              <w:t xml:space="preserve"> </w:t>
            </w:r>
            <w:r w:rsidRPr="00E712AA">
              <w:rPr>
                <w:rFonts w:asciiTheme="majorHAnsi" w:hAnsiTheme="majorHAnsi"/>
                <w:w w:val="105"/>
                <w:sz w:val="24"/>
                <w:szCs w:val="24"/>
              </w:rPr>
              <w:t>other</w:t>
            </w:r>
            <w:r w:rsidRPr="00E712AA">
              <w:rPr>
                <w:rFonts w:asciiTheme="majorHAnsi" w:hAnsiTheme="majorHAnsi"/>
                <w:spacing w:val="-7"/>
                <w:w w:val="105"/>
                <w:sz w:val="24"/>
                <w:szCs w:val="24"/>
              </w:rPr>
              <w:t xml:space="preserve"> </w:t>
            </w:r>
            <w:r w:rsidRPr="00E712AA">
              <w:rPr>
                <w:rFonts w:asciiTheme="majorHAnsi" w:hAnsiTheme="majorHAnsi"/>
                <w:w w:val="105"/>
                <w:sz w:val="24"/>
                <w:szCs w:val="24"/>
              </w:rPr>
              <w:t>diversities</w:t>
            </w:r>
          </w:p>
        </w:tc>
        <w:tc>
          <w:tcPr>
            <w:tcW w:w="4770" w:type="dxa"/>
          </w:tcPr>
          <w:p w14:paraId="0B7410F0" w14:textId="12B45F27" w:rsidR="00F26EBA" w:rsidRPr="00E712AA" w:rsidRDefault="00F26EBA">
            <w:pPr>
              <w:pStyle w:val="TableParagraph"/>
              <w:rPr>
                <w:rFonts w:asciiTheme="majorHAnsi" w:hAnsiTheme="majorHAnsi"/>
                <w:sz w:val="24"/>
                <w:szCs w:val="24"/>
              </w:rPr>
            </w:pPr>
          </w:p>
        </w:tc>
        <w:tc>
          <w:tcPr>
            <w:tcW w:w="5376" w:type="dxa"/>
            <w:gridSpan w:val="2"/>
          </w:tcPr>
          <w:p w14:paraId="7EBA83A7" w14:textId="77777777" w:rsidR="00F26EBA" w:rsidRPr="00E712AA" w:rsidRDefault="00F26EBA">
            <w:pPr>
              <w:pStyle w:val="TableParagraph"/>
              <w:rPr>
                <w:rFonts w:asciiTheme="majorHAnsi" w:hAnsiTheme="majorHAnsi"/>
                <w:sz w:val="24"/>
                <w:szCs w:val="24"/>
              </w:rPr>
            </w:pPr>
          </w:p>
        </w:tc>
      </w:tr>
      <w:tr w:rsidR="007E7DA5" w:rsidRPr="00E712AA" w14:paraId="15A09164" w14:textId="77777777" w:rsidTr="00392191">
        <w:trPr>
          <w:gridAfter w:val="1"/>
          <w:wAfter w:w="217" w:type="dxa"/>
          <w:trHeight w:val="743"/>
        </w:trPr>
        <w:tc>
          <w:tcPr>
            <w:tcW w:w="734" w:type="dxa"/>
          </w:tcPr>
          <w:p w14:paraId="0AA60162" w14:textId="77777777" w:rsidR="00F26EBA" w:rsidRPr="00E712AA" w:rsidRDefault="00F26EBA">
            <w:pPr>
              <w:pStyle w:val="TableParagraph"/>
              <w:spacing w:before="10"/>
              <w:rPr>
                <w:rFonts w:asciiTheme="majorHAnsi" w:hAnsiTheme="majorHAnsi"/>
                <w:sz w:val="24"/>
                <w:szCs w:val="24"/>
              </w:rPr>
            </w:pPr>
          </w:p>
          <w:p w14:paraId="1D8FC8FF" w14:textId="77777777" w:rsidR="00F26EBA" w:rsidRPr="00E712AA" w:rsidRDefault="005B560A">
            <w:pPr>
              <w:pStyle w:val="TableParagraph"/>
              <w:spacing w:line="153" w:lineRule="exact"/>
              <w:ind w:left="328"/>
              <w:rPr>
                <w:rFonts w:asciiTheme="majorHAnsi" w:hAnsiTheme="majorHAnsi"/>
                <w:sz w:val="24"/>
                <w:szCs w:val="24"/>
              </w:rPr>
            </w:pPr>
            <w:r w:rsidRPr="00E712AA">
              <w:rPr>
                <w:rFonts w:asciiTheme="majorHAnsi" w:hAnsiTheme="majorHAnsi"/>
                <w:noProof/>
                <w:position w:val="-2"/>
                <w:sz w:val="24"/>
                <w:szCs w:val="24"/>
              </w:rPr>
              <w:drawing>
                <wp:inline distT="0" distB="0" distL="0" distR="0" wp14:anchorId="1C714FFA" wp14:editId="4215F3A0">
                  <wp:extent cx="73109" cy="9753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3109" cy="97536"/>
                          </a:xfrm>
                          <a:prstGeom prst="rect">
                            <a:avLst/>
                          </a:prstGeom>
                        </pic:spPr>
                      </pic:pic>
                    </a:graphicData>
                  </a:graphic>
                </wp:inline>
              </w:drawing>
            </w:r>
          </w:p>
        </w:tc>
        <w:tc>
          <w:tcPr>
            <w:tcW w:w="1947" w:type="dxa"/>
          </w:tcPr>
          <w:p w14:paraId="301EA18D" w14:textId="77777777" w:rsidR="00F26EBA" w:rsidRPr="00E712AA" w:rsidRDefault="005B560A">
            <w:pPr>
              <w:pStyle w:val="TableParagraph"/>
              <w:spacing w:line="223" w:lineRule="exact"/>
              <w:ind w:left="114"/>
              <w:rPr>
                <w:rFonts w:asciiTheme="majorHAnsi" w:hAnsiTheme="majorHAnsi"/>
                <w:sz w:val="24"/>
                <w:szCs w:val="24"/>
              </w:rPr>
            </w:pPr>
            <w:r w:rsidRPr="00E712AA">
              <w:rPr>
                <w:rFonts w:asciiTheme="majorHAnsi" w:hAnsiTheme="majorHAnsi"/>
                <w:w w:val="105"/>
                <w:sz w:val="24"/>
                <w:szCs w:val="24"/>
              </w:rPr>
              <w:t>Sensitization</w:t>
            </w:r>
            <w:r w:rsidRPr="00E712AA">
              <w:rPr>
                <w:rFonts w:asciiTheme="majorHAnsi" w:hAnsiTheme="majorHAnsi"/>
                <w:spacing w:val="9"/>
                <w:w w:val="105"/>
                <w:sz w:val="24"/>
                <w:szCs w:val="24"/>
              </w:rPr>
              <w:t xml:space="preserve"> </w:t>
            </w:r>
            <w:r w:rsidRPr="00E712AA">
              <w:rPr>
                <w:rFonts w:asciiTheme="majorHAnsi" w:hAnsiTheme="majorHAnsi"/>
                <w:w w:val="105"/>
                <w:sz w:val="24"/>
                <w:szCs w:val="24"/>
              </w:rPr>
              <w:t>of</w:t>
            </w:r>
            <w:r w:rsidRPr="00E712AA">
              <w:rPr>
                <w:rFonts w:asciiTheme="majorHAnsi" w:hAnsiTheme="majorHAnsi"/>
                <w:spacing w:val="-1"/>
                <w:w w:val="105"/>
                <w:sz w:val="24"/>
                <w:szCs w:val="24"/>
              </w:rPr>
              <w:t xml:space="preserve"> </w:t>
            </w:r>
            <w:r w:rsidRPr="00E712AA">
              <w:rPr>
                <w:rFonts w:asciiTheme="majorHAnsi" w:hAnsiTheme="majorHAnsi"/>
                <w:w w:val="105"/>
                <w:sz w:val="24"/>
                <w:szCs w:val="24"/>
              </w:rPr>
              <w:t>students</w:t>
            </w:r>
            <w:r w:rsidRPr="00E712AA">
              <w:rPr>
                <w:rFonts w:asciiTheme="majorHAnsi" w:hAnsiTheme="majorHAnsi"/>
                <w:spacing w:val="8"/>
                <w:w w:val="105"/>
                <w:sz w:val="24"/>
                <w:szCs w:val="24"/>
              </w:rPr>
              <w:t xml:space="preserve"> </w:t>
            </w:r>
            <w:r w:rsidRPr="00E712AA">
              <w:rPr>
                <w:rFonts w:asciiTheme="majorHAnsi" w:hAnsiTheme="majorHAnsi"/>
                <w:w w:val="105"/>
                <w:sz w:val="24"/>
                <w:szCs w:val="24"/>
              </w:rPr>
              <w:t>and</w:t>
            </w:r>
            <w:r w:rsidRPr="00E712AA">
              <w:rPr>
                <w:rFonts w:asciiTheme="majorHAnsi" w:hAnsiTheme="majorHAnsi"/>
                <w:spacing w:val="-4"/>
                <w:w w:val="105"/>
                <w:sz w:val="24"/>
                <w:szCs w:val="24"/>
              </w:rPr>
              <w:t xml:space="preserve"> </w:t>
            </w:r>
            <w:r w:rsidRPr="00E712AA">
              <w:rPr>
                <w:rFonts w:asciiTheme="majorHAnsi" w:hAnsiTheme="majorHAnsi"/>
                <w:w w:val="105"/>
                <w:sz w:val="24"/>
                <w:szCs w:val="24"/>
              </w:rPr>
              <w:t>employees</w:t>
            </w:r>
            <w:r w:rsidRPr="00E712AA">
              <w:rPr>
                <w:rFonts w:asciiTheme="majorHAnsi" w:hAnsiTheme="majorHAnsi"/>
                <w:spacing w:val="18"/>
                <w:w w:val="105"/>
                <w:sz w:val="24"/>
                <w:szCs w:val="24"/>
              </w:rPr>
              <w:t xml:space="preserve"> </w:t>
            </w:r>
            <w:r w:rsidRPr="00E712AA">
              <w:rPr>
                <w:rFonts w:asciiTheme="majorHAnsi" w:hAnsiTheme="majorHAnsi"/>
                <w:w w:val="105"/>
                <w:sz w:val="24"/>
                <w:szCs w:val="24"/>
              </w:rPr>
              <w:t>to</w:t>
            </w:r>
            <w:r w:rsidRPr="00E712AA">
              <w:rPr>
                <w:rFonts w:asciiTheme="majorHAnsi" w:hAnsiTheme="majorHAnsi"/>
                <w:spacing w:val="5"/>
                <w:w w:val="105"/>
                <w:sz w:val="24"/>
                <w:szCs w:val="24"/>
              </w:rPr>
              <w:t xml:space="preserve"> </w:t>
            </w:r>
            <w:r w:rsidRPr="00E712AA">
              <w:rPr>
                <w:rFonts w:asciiTheme="majorHAnsi" w:hAnsiTheme="majorHAnsi"/>
                <w:spacing w:val="-5"/>
                <w:w w:val="105"/>
                <w:sz w:val="24"/>
                <w:szCs w:val="24"/>
              </w:rPr>
              <w:t>the</w:t>
            </w:r>
          </w:p>
          <w:p w14:paraId="22285991" w14:textId="77777777" w:rsidR="00F26EBA" w:rsidRPr="00E712AA" w:rsidRDefault="005B560A">
            <w:pPr>
              <w:pStyle w:val="TableParagraph"/>
              <w:spacing w:line="250" w:lineRule="exact"/>
              <w:ind w:left="113" w:hanging="3"/>
              <w:rPr>
                <w:rFonts w:asciiTheme="majorHAnsi" w:hAnsiTheme="majorHAnsi"/>
                <w:sz w:val="24"/>
                <w:szCs w:val="24"/>
              </w:rPr>
            </w:pPr>
            <w:r w:rsidRPr="00E712AA">
              <w:rPr>
                <w:rFonts w:asciiTheme="majorHAnsi" w:hAnsiTheme="majorHAnsi"/>
                <w:w w:val="105"/>
                <w:sz w:val="24"/>
                <w:szCs w:val="24"/>
              </w:rPr>
              <w:t>constitutional obligations:</w:t>
            </w:r>
            <w:r w:rsidRPr="00E712AA">
              <w:rPr>
                <w:rFonts w:asciiTheme="majorHAnsi" w:hAnsiTheme="majorHAnsi"/>
                <w:spacing w:val="39"/>
                <w:w w:val="105"/>
                <w:sz w:val="24"/>
                <w:szCs w:val="24"/>
              </w:rPr>
              <w:t xml:space="preserve"> </w:t>
            </w:r>
            <w:r w:rsidRPr="00E712AA">
              <w:rPr>
                <w:rFonts w:asciiTheme="majorHAnsi" w:hAnsiTheme="majorHAnsi"/>
                <w:w w:val="105"/>
                <w:sz w:val="24"/>
                <w:szCs w:val="24"/>
              </w:rPr>
              <w:t>values, rights, duties and responsibilities of citizens</w:t>
            </w:r>
          </w:p>
        </w:tc>
        <w:tc>
          <w:tcPr>
            <w:tcW w:w="4770" w:type="dxa"/>
          </w:tcPr>
          <w:p w14:paraId="5F2627B8" w14:textId="23F55514" w:rsidR="00F26EBA" w:rsidRPr="00E712AA" w:rsidRDefault="00871904" w:rsidP="00D33FDE">
            <w:pPr>
              <w:pStyle w:val="TableParagraph"/>
              <w:numPr>
                <w:ilvl w:val="0"/>
                <w:numId w:val="6"/>
              </w:numPr>
              <w:rPr>
                <w:rFonts w:asciiTheme="majorHAnsi" w:hAnsiTheme="majorHAnsi"/>
                <w:sz w:val="24"/>
                <w:szCs w:val="24"/>
              </w:rPr>
            </w:pPr>
            <w:r w:rsidRPr="00E712AA">
              <w:rPr>
                <w:rFonts w:asciiTheme="majorHAnsi" w:hAnsiTheme="majorHAnsi"/>
                <w:sz w:val="24"/>
                <w:szCs w:val="24"/>
              </w:rPr>
              <w:t xml:space="preserve">Mental Health </w:t>
            </w:r>
            <w:r w:rsidR="00E712AA" w:rsidRPr="00E712AA">
              <w:rPr>
                <w:rFonts w:asciiTheme="majorHAnsi" w:hAnsiTheme="majorHAnsi"/>
                <w:sz w:val="24"/>
                <w:szCs w:val="24"/>
              </w:rPr>
              <w:t>Counseling</w:t>
            </w:r>
          </w:p>
          <w:p w14:paraId="0100E420" w14:textId="4F72D336" w:rsidR="00145CD2" w:rsidRPr="00E712AA" w:rsidRDefault="00E712AA" w:rsidP="00D33FDE">
            <w:pPr>
              <w:pStyle w:val="TableParagraph"/>
              <w:numPr>
                <w:ilvl w:val="0"/>
                <w:numId w:val="6"/>
              </w:numPr>
              <w:rPr>
                <w:rFonts w:asciiTheme="majorHAnsi" w:hAnsiTheme="majorHAnsi"/>
                <w:sz w:val="24"/>
                <w:szCs w:val="24"/>
              </w:rPr>
            </w:pPr>
            <w:r w:rsidRPr="00E712AA">
              <w:rPr>
                <w:rFonts w:asciiTheme="majorHAnsi" w:hAnsiTheme="majorHAnsi"/>
                <w:sz w:val="24"/>
                <w:szCs w:val="24"/>
              </w:rPr>
              <w:t>Counseling</w:t>
            </w:r>
            <w:r w:rsidR="00145CD2" w:rsidRPr="00E712AA">
              <w:rPr>
                <w:rFonts w:asciiTheme="majorHAnsi" w:hAnsiTheme="majorHAnsi"/>
                <w:sz w:val="24"/>
                <w:szCs w:val="24"/>
              </w:rPr>
              <w:t xml:space="preserve"> regarding Dug Abuse</w:t>
            </w:r>
          </w:p>
        </w:tc>
        <w:tc>
          <w:tcPr>
            <w:tcW w:w="5376" w:type="dxa"/>
            <w:gridSpan w:val="2"/>
          </w:tcPr>
          <w:p w14:paraId="4895A597" w14:textId="27EFA944" w:rsidR="005E5DDF" w:rsidRDefault="005E5DDF" w:rsidP="00871904">
            <w:pPr>
              <w:tabs>
                <w:tab w:val="left" w:pos="1000"/>
              </w:tabs>
              <w:rPr>
                <w:rFonts w:asciiTheme="majorHAnsi" w:hAnsiTheme="majorHAnsi"/>
                <w:sz w:val="24"/>
                <w:szCs w:val="24"/>
                <w:u w:val="single"/>
              </w:rPr>
            </w:pPr>
            <w:hyperlink r:id="rId9" w:history="1">
              <w:r w:rsidRPr="008C72E3">
                <w:rPr>
                  <w:rStyle w:val="Hyperlink"/>
                  <w:rFonts w:asciiTheme="majorHAnsi" w:hAnsiTheme="majorHAnsi"/>
                  <w:sz w:val="24"/>
                  <w:szCs w:val="24"/>
                </w:rPr>
                <w:t>https://clb.uok.edu.in/Files/6bd5908a-a47f-4516-a522-56e307e42685/Menu/Mental_health_counselling_by_Imran_Noorani_2022_70e5af83-523e-4416-8f97-4fbdc3a84bfc.pdf</w:t>
              </w:r>
            </w:hyperlink>
          </w:p>
          <w:p w14:paraId="2A4C76D1" w14:textId="77777777" w:rsidR="005E5DDF" w:rsidRPr="005E5DDF" w:rsidRDefault="005E5DDF" w:rsidP="00871904">
            <w:pPr>
              <w:tabs>
                <w:tab w:val="left" w:pos="1000"/>
              </w:tabs>
              <w:rPr>
                <w:rFonts w:asciiTheme="majorHAnsi" w:hAnsiTheme="majorHAnsi"/>
                <w:sz w:val="24"/>
                <w:szCs w:val="24"/>
                <w:u w:val="single"/>
              </w:rPr>
            </w:pPr>
          </w:p>
          <w:p w14:paraId="0E47640A" w14:textId="77777777" w:rsidR="00145CD2" w:rsidRPr="00E712AA" w:rsidRDefault="00145CD2" w:rsidP="00871904">
            <w:pPr>
              <w:tabs>
                <w:tab w:val="left" w:pos="1000"/>
              </w:tabs>
              <w:rPr>
                <w:rFonts w:asciiTheme="majorHAnsi" w:hAnsiTheme="majorHAnsi"/>
                <w:sz w:val="24"/>
                <w:szCs w:val="24"/>
              </w:rPr>
            </w:pPr>
          </w:p>
          <w:p w14:paraId="123035A6" w14:textId="4C98FE4C" w:rsidR="00145CD2" w:rsidRDefault="005E5DDF" w:rsidP="00871904">
            <w:pPr>
              <w:tabs>
                <w:tab w:val="left" w:pos="1000"/>
              </w:tabs>
              <w:rPr>
                <w:rFonts w:asciiTheme="majorHAnsi" w:hAnsiTheme="majorHAnsi"/>
                <w:sz w:val="24"/>
                <w:szCs w:val="24"/>
              </w:rPr>
            </w:pPr>
            <w:hyperlink r:id="rId10" w:history="1">
              <w:r w:rsidRPr="008C72E3">
                <w:rPr>
                  <w:rStyle w:val="Hyperlink"/>
                  <w:rFonts w:asciiTheme="majorHAnsi" w:hAnsiTheme="majorHAnsi"/>
                  <w:sz w:val="24"/>
                  <w:szCs w:val="24"/>
                </w:rPr>
                <w:t>https://clb.uok.edu.in/Files/6bd5908a-a47f-4516-a522-56e307e42685/Custom/DRUG_ABUSE_Symposium_compressed_1_38ae0f72-45da-42b2-9499-bf98d87e6234.pdf</w:t>
              </w:r>
            </w:hyperlink>
          </w:p>
          <w:p w14:paraId="3124F8B8" w14:textId="14CF0AC4" w:rsidR="005E5DDF" w:rsidRPr="00E712AA" w:rsidRDefault="005E5DDF" w:rsidP="00871904">
            <w:pPr>
              <w:tabs>
                <w:tab w:val="left" w:pos="1000"/>
              </w:tabs>
              <w:rPr>
                <w:rFonts w:asciiTheme="majorHAnsi" w:hAnsiTheme="majorHAnsi"/>
                <w:sz w:val="24"/>
                <w:szCs w:val="24"/>
              </w:rPr>
            </w:pPr>
          </w:p>
        </w:tc>
      </w:tr>
      <w:tr w:rsidR="007E7DA5" w:rsidRPr="00E712AA" w14:paraId="5062851B" w14:textId="77777777" w:rsidTr="00392191">
        <w:trPr>
          <w:gridAfter w:val="1"/>
          <w:wAfter w:w="217" w:type="dxa"/>
          <w:trHeight w:val="743"/>
        </w:trPr>
        <w:tc>
          <w:tcPr>
            <w:tcW w:w="734" w:type="dxa"/>
          </w:tcPr>
          <w:p w14:paraId="4BF66815" w14:textId="77777777" w:rsidR="00F26EBA" w:rsidRPr="00E712AA" w:rsidRDefault="005B560A">
            <w:pPr>
              <w:pStyle w:val="TableParagraph"/>
              <w:spacing w:line="233" w:lineRule="exact"/>
              <w:ind w:left="62" w:right="16"/>
              <w:jc w:val="center"/>
              <w:rPr>
                <w:rFonts w:asciiTheme="majorHAnsi" w:hAnsiTheme="majorHAnsi"/>
                <w:sz w:val="24"/>
                <w:szCs w:val="24"/>
              </w:rPr>
            </w:pPr>
            <w:r w:rsidRPr="00E712AA">
              <w:rPr>
                <w:rFonts w:asciiTheme="majorHAnsi" w:hAnsiTheme="majorHAnsi"/>
                <w:spacing w:val="-10"/>
                <w:w w:val="105"/>
                <w:sz w:val="24"/>
                <w:szCs w:val="24"/>
              </w:rPr>
              <w:lastRenderedPageBreak/>
              <w:t>4</w:t>
            </w:r>
          </w:p>
        </w:tc>
        <w:tc>
          <w:tcPr>
            <w:tcW w:w="1947" w:type="dxa"/>
          </w:tcPr>
          <w:p w14:paraId="4703B90B" w14:textId="77777777" w:rsidR="00F26EBA" w:rsidRPr="00E712AA" w:rsidRDefault="005B560A">
            <w:pPr>
              <w:pStyle w:val="TableParagraph"/>
              <w:spacing w:line="226" w:lineRule="exact"/>
              <w:ind w:left="108"/>
              <w:rPr>
                <w:rFonts w:asciiTheme="majorHAnsi" w:hAnsiTheme="majorHAnsi"/>
                <w:sz w:val="24"/>
                <w:szCs w:val="24"/>
              </w:rPr>
            </w:pPr>
            <w:r w:rsidRPr="00E712AA">
              <w:rPr>
                <w:rFonts w:asciiTheme="majorHAnsi" w:hAnsiTheme="majorHAnsi"/>
                <w:spacing w:val="-2"/>
                <w:w w:val="105"/>
                <w:sz w:val="24"/>
                <w:szCs w:val="24"/>
              </w:rPr>
              <w:t>Celebration/</w:t>
            </w:r>
            <w:r w:rsidRPr="00E712AA">
              <w:rPr>
                <w:rFonts w:asciiTheme="majorHAnsi" w:hAnsiTheme="majorHAnsi"/>
                <w:spacing w:val="37"/>
                <w:w w:val="105"/>
                <w:sz w:val="24"/>
                <w:szCs w:val="24"/>
              </w:rPr>
              <w:t xml:space="preserve"> </w:t>
            </w:r>
            <w:r w:rsidRPr="00E712AA">
              <w:rPr>
                <w:rFonts w:asciiTheme="majorHAnsi" w:hAnsiTheme="majorHAnsi"/>
                <w:spacing w:val="-2"/>
                <w:w w:val="105"/>
                <w:sz w:val="24"/>
                <w:szCs w:val="24"/>
              </w:rPr>
              <w:t>organizing</w:t>
            </w:r>
            <w:r w:rsidRPr="00E712AA">
              <w:rPr>
                <w:rFonts w:asciiTheme="majorHAnsi" w:hAnsiTheme="majorHAnsi"/>
                <w:spacing w:val="15"/>
                <w:w w:val="105"/>
                <w:sz w:val="24"/>
                <w:szCs w:val="24"/>
              </w:rPr>
              <w:t xml:space="preserve"> </w:t>
            </w:r>
            <w:r w:rsidRPr="00E712AA">
              <w:rPr>
                <w:rFonts w:asciiTheme="majorHAnsi" w:hAnsiTheme="majorHAnsi"/>
                <w:spacing w:val="-2"/>
                <w:w w:val="105"/>
                <w:sz w:val="24"/>
                <w:szCs w:val="24"/>
              </w:rPr>
              <w:t>of</w:t>
            </w:r>
            <w:r w:rsidRPr="00E712AA">
              <w:rPr>
                <w:rFonts w:asciiTheme="majorHAnsi" w:hAnsiTheme="majorHAnsi"/>
                <w:spacing w:val="-5"/>
                <w:w w:val="105"/>
                <w:sz w:val="24"/>
                <w:szCs w:val="24"/>
              </w:rPr>
              <w:t xml:space="preserve"> </w:t>
            </w:r>
            <w:r w:rsidRPr="00E712AA">
              <w:rPr>
                <w:rFonts w:asciiTheme="majorHAnsi" w:hAnsiTheme="majorHAnsi"/>
                <w:spacing w:val="-2"/>
                <w:w w:val="105"/>
                <w:sz w:val="24"/>
                <w:szCs w:val="24"/>
              </w:rPr>
              <w:t>national</w:t>
            </w:r>
            <w:r w:rsidRPr="00E712AA">
              <w:rPr>
                <w:rFonts w:asciiTheme="majorHAnsi" w:hAnsiTheme="majorHAnsi"/>
                <w:spacing w:val="15"/>
                <w:w w:val="105"/>
                <w:sz w:val="24"/>
                <w:szCs w:val="24"/>
              </w:rPr>
              <w:t xml:space="preserve"> </w:t>
            </w:r>
            <w:r w:rsidRPr="00E712AA">
              <w:rPr>
                <w:rFonts w:asciiTheme="majorHAnsi" w:hAnsiTheme="majorHAnsi"/>
                <w:spacing w:val="-5"/>
                <w:w w:val="105"/>
                <w:sz w:val="24"/>
                <w:szCs w:val="24"/>
              </w:rPr>
              <w:t>and</w:t>
            </w:r>
          </w:p>
          <w:p w14:paraId="74DEC132" w14:textId="77777777" w:rsidR="00F26EBA" w:rsidRPr="00E712AA" w:rsidRDefault="005B560A">
            <w:pPr>
              <w:pStyle w:val="TableParagraph"/>
              <w:spacing w:before="10" w:line="244" w:lineRule="exact"/>
              <w:ind w:left="103" w:hanging="1"/>
              <w:rPr>
                <w:rFonts w:asciiTheme="majorHAnsi" w:hAnsiTheme="majorHAnsi"/>
                <w:sz w:val="24"/>
                <w:szCs w:val="24"/>
              </w:rPr>
            </w:pPr>
            <w:r w:rsidRPr="00E712AA">
              <w:rPr>
                <w:rFonts w:asciiTheme="majorHAnsi" w:hAnsiTheme="majorHAnsi"/>
                <w:w w:val="105"/>
                <w:sz w:val="24"/>
                <w:szCs w:val="24"/>
              </w:rPr>
              <w:t>international commemorative</w:t>
            </w:r>
            <w:r w:rsidRPr="00E712AA">
              <w:rPr>
                <w:rFonts w:asciiTheme="majorHAnsi" w:hAnsiTheme="majorHAnsi"/>
                <w:spacing w:val="15"/>
                <w:w w:val="105"/>
                <w:sz w:val="24"/>
                <w:szCs w:val="24"/>
              </w:rPr>
              <w:t xml:space="preserve"> </w:t>
            </w:r>
            <w:r w:rsidRPr="00E712AA">
              <w:rPr>
                <w:rFonts w:asciiTheme="majorHAnsi" w:hAnsiTheme="majorHAnsi"/>
                <w:w w:val="105"/>
                <w:sz w:val="24"/>
                <w:szCs w:val="24"/>
              </w:rPr>
              <w:t xml:space="preserve">days, events and </w:t>
            </w:r>
            <w:r w:rsidRPr="00E712AA">
              <w:rPr>
                <w:rFonts w:asciiTheme="majorHAnsi" w:hAnsiTheme="majorHAnsi"/>
                <w:spacing w:val="-2"/>
                <w:w w:val="105"/>
                <w:sz w:val="24"/>
                <w:szCs w:val="24"/>
              </w:rPr>
              <w:t>festivals</w:t>
            </w:r>
          </w:p>
        </w:tc>
        <w:tc>
          <w:tcPr>
            <w:tcW w:w="4770" w:type="dxa"/>
          </w:tcPr>
          <w:p w14:paraId="20A69214" w14:textId="536D0ED9" w:rsidR="00F26EBA" w:rsidRPr="00E712AA" w:rsidRDefault="00CF3266">
            <w:pPr>
              <w:pStyle w:val="TableParagraph"/>
              <w:rPr>
                <w:rFonts w:asciiTheme="majorHAnsi" w:hAnsiTheme="majorHAnsi"/>
                <w:sz w:val="24"/>
                <w:szCs w:val="24"/>
              </w:rPr>
            </w:pPr>
            <w:r w:rsidRPr="00E712AA">
              <w:rPr>
                <w:rFonts w:asciiTheme="majorHAnsi" w:hAnsiTheme="majorHAnsi"/>
                <w:sz w:val="24"/>
                <w:szCs w:val="24"/>
              </w:rPr>
              <w:t>World Diabetes Day on 14 Nov. 23</w:t>
            </w:r>
          </w:p>
        </w:tc>
        <w:tc>
          <w:tcPr>
            <w:tcW w:w="5376" w:type="dxa"/>
            <w:gridSpan w:val="2"/>
          </w:tcPr>
          <w:p w14:paraId="313EC6EF" w14:textId="2FADB813" w:rsidR="00CF3266" w:rsidRPr="00E712AA" w:rsidRDefault="00CF3266">
            <w:pPr>
              <w:pStyle w:val="TableParagraph"/>
              <w:rPr>
                <w:rFonts w:asciiTheme="majorHAnsi" w:hAnsiTheme="majorHAnsi"/>
                <w:sz w:val="24"/>
                <w:szCs w:val="24"/>
              </w:rPr>
            </w:pPr>
          </w:p>
          <w:p w14:paraId="146847AB" w14:textId="47058A9B" w:rsidR="00F26EBA" w:rsidRDefault="005E5DDF" w:rsidP="00CF3266">
            <w:pPr>
              <w:tabs>
                <w:tab w:val="left" w:pos="1053"/>
              </w:tabs>
              <w:rPr>
                <w:rFonts w:asciiTheme="majorHAnsi" w:hAnsiTheme="majorHAnsi"/>
                <w:sz w:val="24"/>
                <w:szCs w:val="24"/>
              </w:rPr>
            </w:pPr>
            <w:hyperlink r:id="rId11" w:history="1">
              <w:r w:rsidRPr="008C72E3">
                <w:rPr>
                  <w:rStyle w:val="Hyperlink"/>
                  <w:rFonts w:asciiTheme="majorHAnsi" w:hAnsiTheme="majorHAnsi"/>
                  <w:sz w:val="24"/>
                  <w:szCs w:val="24"/>
                </w:rPr>
                <w:t>https://clb.uok.edu.in/Files/6bd5908a-a47f-4516-a522-56e307e42685/Menu/World_Diabetes_Day_2023_ec4baa79-b3d8-4798-971c-ca4b66f9b21f.pdf</w:t>
              </w:r>
            </w:hyperlink>
          </w:p>
          <w:p w14:paraId="367B8B6B" w14:textId="126A9837" w:rsidR="005E5DDF" w:rsidRPr="00E712AA" w:rsidRDefault="005E5DDF" w:rsidP="00CF3266">
            <w:pPr>
              <w:tabs>
                <w:tab w:val="left" w:pos="1053"/>
              </w:tabs>
              <w:rPr>
                <w:rFonts w:asciiTheme="majorHAnsi" w:hAnsiTheme="majorHAnsi"/>
                <w:sz w:val="24"/>
                <w:szCs w:val="24"/>
              </w:rPr>
            </w:pPr>
          </w:p>
        </w:tc>
      </w:tr>
      <w:tr w:rsidR="007E7DA5" w:rsidRPr="00E712AA" w14:paraId="6DA82888" w14:textId="77777777" w:rsidTr="00392191">
        <w:trPr>
          <w:gridAfter w:val="1"/>
          <w:wAfter w:w="217" w:type="dxa"/>
          <w:trHeight w:val="493"/>
        </w:trPr>
        <w:tc>
          <w:tcPr>
            <w:tcW w:w="734" w:type="dxa"/>
          </w:tcPr>
          <w:p w14:paraId="6E99452E" w14:textId="77777777" w:rsidR="00F26EBA" w:rsidRPr="00E712AA" w:rsidRDefault="005B560A">
            <w:pPr>
              <w:pStyle w:val="TableParagraph"/>
              <w:spacing w:line="240" w:lineRule="exact"/>
              <w:ind w:left="62" w:right="20"/>
              <w:jc w:val="center"/>
              <w:rPr>
                <w:rFonts w:asciiTheme="majorHAnsi" w:hAnsiTheme="majorHAnsi"/>
                <w:sz w:val="24"/>
                <w:szCs w:val="24"/>
              </w:rPr>
            </w:pPr>
            <w:r w:rsidRPr="00E712AA">
              <w:rPr>
                <w:rFonts w:asciiTheme="majorHAnsi" w:hAnsiTheme="majorHAnsi"/>
                <w:spacing w:val="-10"/>
                <w:w w:val="105"/>
                <w:sz w:val="24"/>
                <w:szCs w:val="24"/>
              </w:rPr>
              <w:t>5</w:t>
            </w:r>
          </w:p>
        </w:tc>
        <w:tc>
          <w:tcPr>
            <w:tcW w:w="1947" w:type="dxa"/>
          </w:tcPr>
          <w:p w14:paraId="08FFF6E4" w14:textId="77777777" w:rsidR="00F26EBA" w:rsidRPr="00E712AA" w:rsidRDefault="005B560A">
            <w:pPr>
              <w:pStyle w:val="TableParagraph"/>
              <w:spacing w:line="226" w:lineRule="exact"/>
              <w:ind w:left="104"/>
              <w:rPr>
                <w:rFonts w:asciiTheme="majorHAnsi" w:hAnsiTheme="majorHAnsi"/>
                <w:sz w:val="24"/>
                <w:szCs w:val="24"/>
              </w:rPr>
            </w:pPr>
            <w:r w:rsidRPr="00E712AA">
              <w:rPr>
                <w:rFonts w:asciiTheme="majorHAnsi" w:hAnsiTheme="majorHAnsi"/>
                <w:sz w:val="24"/>
                <w:szCs w:val="24"/>
              </w:rPr>
              <w:t>Two</w:t>
            </w:r>
            <w:r w:rsidRPr="00E712AA">
              <w:rPr>
                <w:rFonts w:asciiTheme="majorHAnsi" w:hAnsiTheme="majorHAnsi"/>
                <w:spacing w:val="34"/>
                <w:sz w:val="24"/>
                <w:szCs w:val="24"/>
              </w:rPr>
              <w:t xml:space="preserve"> </w:t>
            </w:r>
            <w:r w:rsidRPr="00E712AA">
              <w:rPr>
                <w:rFonts w:asciiTheme="majorHAnsi" w:hAnsiTheme="majorHAnsi"/>
                <w:sz w:val="24"/>
                <w:szCs w:val="24"/>
              </w:rPr>
              <w:t>best</w:t>
            </w:r>
            <w:r w:rsidRPr="00E712AA">
              <w:rPr>
                <w:rFonts w:asciiTheme="majorHAnsi" w:hAnsiTheme="majorHAnsi"/>
                <w:spacing w:val="37"/>
                <w:sz w:val="24"/>
                <w:szCs w:val="24"/>
              </w:rPr>
              <w:t xml:space="preserve"> </w:t>
            </w:r>
            <w:r w:rsidRPr="00E712AA">
              <w:rPr>
                <w:rFonts w:asciiTheme="majorHAnsi" w:hAnsiTheme="majorHAnsi"/>
                <w:sz w:val="24"/>
                <w:szCs w:val="24"/>
              </w:rPr>
              <w:t>practices</w:t>
            </w:r>
            <w:r w:rsidRPr="00E712AA">
              <w:rPr>
                <w:rFonts w:asciiTheme="majorHAnsi" w:hAnsiTheme="majorHAnsi"/>
                <w:spacing w:val="44"/>
                <w:sz w:val="24"/>
                <w:szCs w:val="24"/>
              </w:rPr>
              <w:t xml:space="preserve"> </w:t>
            </w:r>
            <w:r w:rsidRPr="00E712AA">
              <w:rPr>
                <w:rFonts w:asciiTheme="majorHAnsi" w:hAnsiTheme="majorHAnsi"/>
                <w:sz w:val="24"/>
                <w:szCs w:val="24"/>
              </w:rPr>
              <w:t>successfully</w:t>
            </w:r>
            <w:r w:rsidRPr="00E712AA">
              <w:rPr>
                <w:rFonts w:asciiTheme="majorHAnsi" w:hAnsiTheme="majorHAnsi"/>
                <w:spacing w:val="49"/>
                <w:sz w:val="24"/>
                <w:szCs w:val="24"/>
              </w:rPr>
              <w:t xml:space="preserve"> </w:t>
            </w:r>
            <w:r w:rsidRPr="00E712AA">
              <w:rPr>
                <w:rFonts w:asciiTheme="majorHAnsi" w:hAnsiTheme="majorHAnsi"/>
                <w:sz w:val="24"/>
                <w:szCs w:val="24"/>
              </w:rPr>
              <w:t>implemented</w:t>
            </w:r>
            <w:r w:rsidRPr="00E712AA">
              <w:rPr>
                <w:rFonts w:asciiTheme="majorHAnsi" w:hAnsiTheme="majorHAnsi"/>
                <w:spacing w:val="60"/>
                <w:sz w:val="24"/>
                <w:szCs w:val="24"/>
              </w:rPr>
              <w:t xml:space="preserve"> </w:t>
            </w:r>
            <w:r w:rsidRPr="00E712AA">
              <w:rPr>
                <w:rFonts w:asciiTheme="majorHAnsi" w:hAnsiTheme="majorHAnsi"/>
                <w:spacing w:val="-5"/>
                <w:sz w:val="24"/>
                <w:szCs w:val="24"/>
              </w:rPr>
              <w:t>by</w:t>
            </w:r>
          </w:p>
          <w:p w14:paraId="5EAF41FF" w14:textId="77777777" w:rsidR="00F26EBA" w:rsidRPr="00E712AA" w:rsidRDefault="005B560A">
            <w:pPr>
              <w:pStyle w:val="TableParagraph"/>
              <w:spacing w:line="248" w:lineRule="exact"/>
              <w:ind w:left="113"/>
              <w:rPr>
                <w:rFonts w:asciiTheme="majorHAnsi" w:hAnsiTheme="majorHAnsi"/>
                <w:sz w:val="24"/>
                <w:szCs w:val="24"/>
              </w:rPr>
            </w:pPr>
            <w:r w:rsidRPr="00E712AA">
              <w:rPr>
                <w:rFonts w:asciiTheme="majorHAnsi" w:hAnsiTheme="majorHAnsi"/>
                <w:sz w:val="24"/>
                <w:szCs w:val="24"/>
              </w:rPr>
              <w:t>the</w:t>
            </w:r>
            <w:r w:rsidRPr="00E712AA">
              <w:rPr>
                <w:rFonts w:asciiTheme="majorHAnsi" w:hAnsiTheme="majorHAnsi"/>
                <w:spacing w:val="16"/>
                <w:sz w:val="24"/>
                <w:szCs w:val="24"/>
              </w:rPr>
              <w:t xml:space="preserve"> </w:t>
            </w:r>
            <w:r w:rsidRPr="00E712AA">
              <w:rPr>
                <w:rFonts w:asciiTheme="majorHAnsi" w:hAnsiTheme="majorHAnsi"/>
                <w:spacing w:val="-2"/>
                <w:sz w:val="24"/>
                <w:szCs w:val="24"/>
              </w:rPr>
              <w:t>Department</w:t>
            </w:r>
          </w:p>
        </w:tc>
        <w:tc>
          <w:tcPr>
            <w:tcW w:w="4770" w:type="dxa"/>
          </w:tcPr>
          <w:p w14:paraId="0EC04178" w14:textId="77777777" w:rsidR="00CF3266" w:rsidRPr="00E712AA" w:rsidRDefault="00CF3266" w:rsidP="00CF3266">
            <w:pPr>
              <w:pStyle w:val="BodyText"/>
              <w:numPr>
                <w:ilvl w:val="0"/>
                <w:numId w:val="3"/>
              </w:numPr>
              <w:tabs>
                <w:tab w:val="num" w:pos="810"/>
              </w:tabs>
              <w:spacing w:before="6" w:line="307" w:lineRule="auto"/>
              <w:ind w:right="293"/>
              <w:jc w:val="both"/>
              <w:rPr>
                <w:rFonts w:asciiTheme="majorHAnsi" w:hAnsiTheme="majorHAnsi"/>
                <w:sz w:val="24"/>
                <w:szCs w:val="24"/>
              </w:rPr>
            </w:pPr>
            <w:r w:rsidRPr="00E712AA">
              <w:rPr>
                <w:rFonts w:asciiTheme="majorHAnsi" w:hAnsiTheme="majorHAnsi"/>
                <w:sz w:val="24"/>
                <w:szCs w:val="24"/>
              </w:rPr>
              <w:t>Diagnostic Outreach: Offering diagnostic services to university employees and the community through free screening camps and awareness programs, promoting healthcare accessibility.</w:t>
            </w:r>
          </w:p>
          <w:p w14:paraId="009C56A3" w14:textId="77777777" w:rsidR="00CF3266" w:rsidRPr="00E712AA" w:rsidRDefault="00CF3266" w:rsidP="00CF3266">
            <w:pPr>
              <w:pStyle w:val="BodyText"/>
              <w:numPr>
                <w:ilvl w:val="0"/>
                <w:numId w:val="3"/>
              </w:numPr>
              <w:tabs>
                <w:tab w:val="clear" w:pos="720"/>
                <w:tab w:val="num" w:pos="810"/>
              </w:tabs>
              <w:spacing w:before="6" w:line="307" w:lineRule="auto"/>
              <w:ind w:left="900" w:right="293" w:firstLine="0"/>
              <w:jc w:val="both"/>
              <w:rPr>
                <w:rFonts w:asciiTheme="majorHAnsi" w:hAnsiTheme="majorHAnsi"/>
                <w:sz w:val="24"/>
                <w:szCs w:val="24"/>
              </w:rPr>
            </w:pPr>
            <w:r w:rsidRPr="00E712AA">
              <w:rPr>
                <w:rFonts w:asciiTheme="majorHAnsi" w:hAnsiTheme="majorHAnsi"/>
                <w:sz w:val="24"/>
                <w:szCs w:val="24"/>
              </w:rPr>
              <w:t>Internship Facilitation: Facilitating internships for students at prestigious national institutes, fostering research and professional development opportunities.</w:t>
            </w:r>
          </w:p>
          <w:p w14:paraId="0483C42F" w14:textId="77777777" w:rsidR="00F26EBA" w:rsidRPr="00E712AA" w:rsidRDefault="00F26EBA">
            <w:pPr>
              <w:pStyle w:val="TableParagraph"/>
              <w:rPr>
                <w:rFonts w:asciiTheme="majorHAnsi" w:hAnsiTheme="majorHAnsi"/>
                <w:sz w:val="24"/>
                <w:szCs w:val="24"/>
              </w:rPr>
            </w:pPr>
          </w:p>
        </w:tc>
        <w:tc>
          <w:tcPr>
            <w:tcW w:w="5376" w:type="dxa"/>
            <w:gridSpan w:val="2"/>
          </w:tcPr>
          <w:p w14:paraId="39BD6FE7" w14:textId="1ABCFCBA" w:rsidR="005E5DDF" w:rsidRDefault="005E5DDF" w:rsidP="005E5DDF">
            <w:pPr>
              <w:pStyle w:val="TableParagraph"/>
              <w:ind w:left="1080"/>
              <w:rPr>
                <w:rFonts w:asciiTheme="majorHAnsi" w:hAnsiTheme="majorHAnsi"/>
                <w:sz w:val="24"/>
                <w:szCs w:val="24"/>
                <w:u w:val="single"/>
              </w:rPr>
            </w:pPr>
            <w:hyperlink r:id="rId12" w:history="1">
              <w:r w:rsidRPr="008C72E3">
                <w:rPr>
                  <w:rStyle w:val="Hyperlink"/>
                  <w:rFonts w:asciiTheme="majorHAnsi" w:hAnsiTheme="majorHAnsi"/>
                  <w:sz w:val="24"/>
                  <w:szCs w:val="24"/>
                </w:rPr>
                <w:t>https://clb.uok.edu.in/Files/6bd5908a-a47f-4516-a522-56e307e42685/Menu/WhatsApp_Image_2024-05-02_at_119_038e59a0-8bbf-43a2-b7d9-e6be1bbe2378.jpeg</w:t>
              </w:r>
            </w:hyperlink>
          </w:p>
          <w:p w14:paraId="3EAC61BB" w14:textId="77777777" w:rsidR="005E5DDF" w:rsidRPr="005E5DDF" w:rsidRDefault="005E5DDF" w:rsidP="005E5DDF">
            <w:pPr>
              <w:pStyle w:val="TableParagraph"/>
              <w:ind w:left="1080"/>
              <w:rPr>
                <w:rFonts w:asciiTheme="majorHAnsi" w:hAnsiTheme="majorHAnsi"/>
                <w:sz w:val="24"/>
                <w:szCs w:val="24"/>
                <w:u w:val="single"/>
              </w:rPr>
            </w:pPr>
          </w:p>
          <w:p w14:paraId="08A8E089" w14:textId="40D50294" w:rsidR="005E5DDF" w:rsidRDefault="005E5DDF" w:rsidP="005E5DDF">
            <w:pPr>
              <w:pStyle w:val="TableParagraph"/>
              <w:ind w:left="1080"/>
              <w:rPr>
                <w:rFonts w:asciiTheme="majorHAnsi" w:hAnsiTheme="majorHAnsi"/>
                <w:sz w:val="24"/>
                <w:szCs w:val="24"/>
                <w:u w:val="single"/>
              </w:rPr>
            </w:pPr>
            <w:hyperlink r:id="rId13" w:history="1">
              <w:r w:rsidRPr="008C72E3">
                <w:rPr>
                  <w:rStyle w:val="Hyperlink"/>
                  <w:rFonts w:asciiTheme="majorHAnsi" w:hAnsiTheme="majorHAnsi"/>
                  <w:sz w:val="24"/>
                  <w:szCs w:val="24"/>
                </w:rPr>
                <w:t>https://clb.uok.edu.in/Files/6bd5908a-a47f-4516-a522-56e307e42685/Menu/diagnostic_camp_2022_a3dba02b-1bc1-45e0-826e-482471b062c6_a3dba02b-1bc1-45e0-826e-482471b062c6.pdf</w:t>
              </w:r>
            </w:hyperlink>
          </w:p>
          <w:p w14:paraId="7959314F" w14:textId="77777777" w:rsidR="005E5DDF" w:rsidRPr="005E5DDF" w:rsidRDefault="005E5DDF" w:rsidP="005E5DDF">
            <w:pPr>
              <w:pStyle w:val="TableParagraph"/>
              <w:ind w:left="1080"/>
              <w:rPr>
                <w:rFonts w:asciiTheme="majorHAnsi" w:hAnsiTheme="majorHAnsi"/>
                <w:sz w:val="24"/>
                <w:szCs w:val="24"/>
                <w:u w:val="single"/>
              </w:rPr>
            </w:pPr>
          </w:p>
          <w:p w14:paraId="37F80C3C" w14:textId="55B936E7" w:rsidR="005E5DDF" w:rsidRDefault="005E5DDF" w:rsidP="005E5DDF">
            <w:pPr>
              <w:pStyle w:val="TableParagraph"/>
              <w:ind w:left="1080"/>
              <w:rPr>
                <w:rFonts w:asciiTheme="majorHAnsi" w:hAnsiTheme="majorHAnsi"/>
                <w:sz w:val="24"/>
                <w:szCs w:val="24"/>
                <w:u w:val="single"/>
              </w:rPr>
            </w:pPr>
            <w:hyperlink r:id="rId14" w:history="1">
              <w:r w:rsidRPr="008C72E3">
                <w:rPr>
                  <w:rStyle w:val="Hyperlink"/>
                  <w:rFonts w:asciiTheme="majorHAnsi" w:hAnsiTheme="majorHAnsi"/>
                  <w:sz w:val="24"/>
                  <w:szCs w:val="24"/>
                </w:rPr>
                <w:t>https://clb.uok.edu.in/Files/6bd5908a-a47f-4516-a522-56e307e42685/Menu/EXTENSION_ACTIVITIES_DHR_PROJECT_2_19e77767-292c-49d2-9ced-dc91b09714dc_19e77767-292c-49d2-9ced-dc91b09714dc.pdf</w:t>
              </w:r>
            </w:hyperlink>
          </w:p>
          <w:p w14:paraId="59E41002" w14:textId="77777777" w:rsidR="005E5DDF" w:rsidRPr="005E5DDF" w:rsidRDefault="005E5DDF" w:rsidP="005E5DDF">
            <w:pPr>
              <w:pStyle w:val="TableParagraph"/>
              <w:ind w:left="1080"/>
              <w:rPr>
                <w:rFonts w:asciiTheme="majorHAnsi" w:hAnsiTheme="majorHAnsi"/>
                <w:sz w:val="24"/>
                <w:szCs w:val="24"/>
                <w:u w:val="single"/>
              </w:rPr>
            </w:pPr>
          </w:p>
          <w:p w14:paraId="3A0A72CF" w14:textId="1DC59E00" w:rsidR="005E5DDF" w:rsidRDefault="00A600DB" w:rsidP="005E5DDF">
            <w:pPr>
              <w:pStyle w:val="TableParagraph"/>
              <w:ind w:left="1080"/>
              <w:rPr>
                <w:rFonts w:asciiTheme="majorHAnsi" w:hAnsiTheme="majorHAnsi"/>
                <w:sz w:val="24"/>
                <w:szCs w:val="24"/>
              </w:rPr>
            </w:pPr>
            <w:hyperlink r:id="rId15" w:history="1">
              <w:r w:rsidRPr="008C72E3">
                <w:rPr>
                  <w:rStyle w:val="Hyperlink"/>
                  <w:rFonts w:asciiTheme="majorHAnsi" w:hAnsiTheme="majorHAnsi"/>
                  <w:sz w:val="24"/>
                  <w:szCs w:val="24"/>
                </w:rPr>
                <w:t>https://clb.uok.edu.in/Files/6bd5908a-a47f-4516-a522-56e307e42685/Menu/Dissertation_Certificates_Batch_2021_97735ba7-9cb5-43ea-96f2-e296e399a814.pdf</w:t>
              </w:r>
            </w:hyperlink>
          </w:p>
          <w:p w14:paraId="1F191026" w14:textId="77777777" w:rsidR="00A600DB" w:rsidRDefault="00A600DB" w:rsidP="005E5DDF">
            <w:pPr>
              <w:pStyle w:val="TableParagraph"/>
              <w:ind w:left="1080"/>
              <w:rPr>
                <w:rFonts w:asciiTheme="majorHAnsi" w:hAnsiTheme="majorHAnsi"/>
                <w:sz w:val="24"/>
                <w:szCs w:val="24"/>
              </w:rPr>
            </w:pPr>
          </w:p>
          <w:p w14:paraId="4E09EBCE" w14:textId="6DC77148" w:rsidR="005E5DDF" w:rsidRPr="00E712AA" w:rsidRDefault="005E5DDF" w:rsidP="005E5DDF">
            <w:pPr>
              <w:pStyle w:val="TableParagraph"/>
              <w:ind w:left="1080"/>
              <w:rPr>
                <w:rFonts w:asciiTheme="majorHAnsi" w:hAnsiTheme="majorHAnsi"/>
                <w:sz w:val="24"/>
                <w:szCs w:val="24"/>
              </w:rPr>
            </w:pPr>
          </w:p>
        </w:tc>
      </w:tr>
      <w:tr w:rsidR="007E7DA5" w:rsidRPr="00E712AA" w14:paraId="7D25CA0E" w14:textId="77777777" w:rsidTr="00392191">
        <w:trPr>
          <w:gridAfter w:val="1"/>
          <w:wAfter w:w="217" w:type="dxa"/>
          <w:trHeight w:val="695"/>
        </w:trPr>
        <w:tc>
          <w:tcPr>
            <w:tcW w:w="734" w:type="dxa"/>
          </w:tcPr>
          <w:p w14:paraId="6727DC6B" w14:textId="77777777" w:rsidR="00F26EBA" w:rsidRPr="00E712AA" w:rsidRDefault="005B560A">
            <w:pPr>
              <w:pStyle w:val="TableParagraph"/>
              <w:spacing w:line="240" w:lineRule="exact"/>
              <w:ind w:left="62" w:right="25"/>
              <w:jc w:val="center"/>
              <w:rPr>
                <w:rFonts w:asciiTheme="majorHAnsi" w:hAnsiTheme="majorHAnsi"/>
                <w:sz w:val="24"/>
                <w:szCs w:val="24"/>
              </w:rPr>
            </w:pPr>
            <w:r w:rsidRPr="00E712AA">
              <w:rPr>
                <w:rFonts w:asciiTheme="majorHAnsi" w:hAnsiTheme="majorHAnsi"/>
                <w:spacing w:val="-10"/>
                <w:sz w:val="24"/>
                <w:szCs w:val="24"/>
              </w:rPr>
              <w:t>6</w:t>
            </w:r>
          </w:p>
        </w:tc>
        <w:tc>
          <w:tcPr>
            <w:tcW w:w="1947" w:type="dxa"/>
          </w:tcPr>
          <w:p w14:paraId="7F3FEE2D" w14:textId="77777777" w:rsidR="00F26EBA" w:rsidRPr="00E712AA" w:rsidRDefault="005B560A">
            <w:pPr>
              <w:pStyle w:val="TableParagraph"/>
              <w:spacing w:line="218" w:lineRule="auto"/>
              <w:ind w:left="105" w:right="224" w:firstLine="3"/>
              <w:rPr>
                <w:rFonts w:asciiTheme="majorHAnsi" w:hAnsiTheme="majorHAnsi"/>
                <w:sz w:val="24"/>
                <w:szCs w:val="24"/>
              </w:rPr>
            </w:pPr>
            <w:r w:rsidRPr="00E712AA">
              <w:rPr>
                <w:rFonts w:asciiTheme="majorHAnsi" w:hAnsiTheme="majorHAnsi"/>
                <w:w w:val="105"/>
                <w:sz w:val="24"/>
                <w:szCs w:val="24"/>
              </w:rPr>
              <w:t>Portray</w:t>
            </w:r>
            <w:r w:rsidRPr="00E712AA">
              <w:rPr>
                <w:rFonts w:asciiTheme="majorHAnsi" w:hAnsiTheme="majorHAnsi"/>
                <w:spacing w:val="5"/>
                <w:w w:val="105"/>
                <w:sz w:val="24"/>
                <w:szCs w:val="24"/>
              </w:rPr>
              <w:t xml:space="preserve"> </w:t>
            </w:r>
            <w:r w:rsidRPr="00E712AA">
              <w:rPr>
                <w:rFonts w:asciiTheme="majorHAnsi" w:hAnsiTheme="majorHAnsi"/>
                <w:w w:val="105"/>
                <w:sz w:val="24"/>
                <w:szCs w:val="24"/>
              </w:rPr>
              <w:t>the</w:t>
            </w:r>
            <w:r w:rsidRPr="00E712AA">
              <w:rPr>
                <w:rFonts w:asciiTheme="majorHAnsi" w:hAnsiTheme="majorHAnsi"/>
                <w:spacing w:val="-12"/>
                <w:w w:val="105"/>
                <w:sz w:val="24"/>
                <w:szCs w:val="24"/>
              </w:rPr>
              <w:t xml:space="preserve"> </w:t>
            </w:r>
            <w:r w:rsidRPr="00E712AA">
              <w:rPr>
                <w:rFonts w:asciiTheme="majorHAnsi" w:hAnsiTheme="majorHAnsi"/>
                <w:w w:val="105"/>
                <w:sz w:val="24"/>
                <w:szCs w:val="24"/>
              </w:rPr>
              <w:t>performance</w:t>
            </w:r>
            <w:r w:rsidRPr="00E712AA">
              <w:rPr>
                <w:rFonts w:asciiTheme="majorHAnsi" w:hAnsiTheme="majorHAnsi"/>
                <w:spacing w:val="11"/>
                <w:w w:val="105"/>
                <w:sz w:val="24"/>
                <w:szCs w:val="24"/>
              </w:rPr>
              <w:t xml:space="preserve"> </w:t>
            </w:r>
            <w:r w:rsidRPr="00E712AA">
              <w:rPr>
                <w:rFonts w:asciiTheme="majorHAnsi" w:hAnsiTheme="majorHAnsi"/>
                <w:w w:val="105"/>
                <w:sz w:val="24"/>
                <w:szCs w:val="24"/>
              </w:rPr>
              <w:t>of</w:t>
            </w:r>
            <w:r w:rsidRPr="00E712AA">
              <w:rPr>
                <w:rFonts w:asciiTheme="majorHAnsi" w:hAnsiTheme="majorHAnsi"/>
                <w:spacing w:val="-8"/>
                <w:w w:val="105"/>
                <w:sz w:val="24"/>
                <w:szCs w:val="24"/>
              </w:rPr>
              <w:t xml:space="preserve"> </w:t>
            </w:r>
            <w:r w:rsidRPr="00E712AA">
              <w:rPr>
                <w:rFonts w:asciiTheme="majorHAnsi" w:hAnsiTheme="majorHAnsi"/>
                <w:w w:val="105"/>
                <w:sz w:val="24"/>
                <w:szCs w:val="24"/>
              </w:rPr>
              <w:t>the</w:t>
            </w:r>
            <w:r w:rsidRPr="00E712AA">
              <w:rPr>
                <w:rFonts w:asciiTheme="majorHAnsi" w:hAnsiTheme="majorHAnsi"/>
                <w:spacing w:val="-10"/>
                <w:w w:val="105"/>
                <w:sz w:val="24"/>
                <w:szCs w:val="24"/>
              </w:rPr>
              <w:t xml:space="preserve"> </w:t>
            </w:r>
            <w:r w:rsidRPr="00E712AA">
              <w:rPr>
                <w:rFonts w:asciiTheme="majorHAnsi" w:hAnsiTheme="majorHAnsi"/>
                <w:w w:val="105"/>
                <w:sz w:val="24"/>
                <w:szCs w:val="24"/>
              </w:rPr>
              <w:t>Department</w:t>
            </w:r>
            <w:r w:rsidRPr="00E712AA">
              <w:rPr>
                <w:rFonts w:asciiTheme="majorHAnsi" w:hAnsiTheme="majorHAnsi"/>
                <w:spacing w:val="6"/>
                <w:w w:val="105"/>
                <w:sz w:val="24"/>
                <w:szCs w:val="24"/>
              </w:rPr>
              <w:t xml:space="preserve"> </w:t>
            </w:r>
            <w:r w:rsidRPr="00E712AA">
              <w:rPr>
                <w:rFonts w:asciiTheme="majorHAnsi" w:hAnsiTheme="majorHAnsi"/>
                <w:w w:val="105"/>
                <w:sz w:val="24"/>
                <w:szCs w:val="24"/>
              </w:rPr>
              <w:t xml:space="preserve">in </w:t>
            </w:r>
            <w:r w:rsidRPr="00E712AA">
              <w:rPr>
                <w:rFonts w:asciiTheme="majorHAnsi" w:hAnsiTheme="majorHAnsi"/>
                <w:w w:val="105"/>
                <w:sz w:val="24"/>
                <w:szCs w:val="24"/>
              </w:rPr>
              <w:lastRenderedPageBreak/>
              <w:t>one area distinctive to its priority and thrust</w:t>
            </w:r>
          </w:p>
        </w:tc>
        <w:tc>
          <w:tcPr>
            <w:tcW w:w="4770" w:type="dxa"/>
          </w:tcPr>
          <w:p w14:paraId="168ADD30" w14:textId="77777777" w:rsidR="00871904" w:rsidRPr="00E712AA" w:rsidRDefault="00871904" w:rsidP="00871904">
            <w:pPr>
              <w:pStyle w:val="BodyText"/>
              <w:numPr>
                <w:ilvl w:val="0"/>
                <w:numId w:val="4"/>
              </w:numPr>
              <w:spacing w:before="6" w:line="307" w:lineRule="auto"/>
              <w:ind w:right="293"/>
              <w:jc w:val="both"/>
              <w:rPr>
                <w:rFonts w:asciiTheme="majorHAnsi" w:hAnsiTheme="majorHAnsi"/>
                <w:sz w:val="24"/>
                <w:szCs w:val="24"/>
              </w:rPr>
            </w:pPr>
            <w:r w:rsidRPr="00E712AA">
              <w:rPr>
                <w:rFonts w:asciiTheme="majorHAnsi" w:hAnsiTheme="majorHAnsi"/>
                <w:sz w:val="24"/>
                <w:szCs w:val="24"/>
              </w:rPr>
              <w:lastRenderedPageBreak/>
              <w:t xml:space="preserve">Societal Health Projects: Conducting research projects on health issues like Metabolic syndrome, </w:t>
            </w:r>
            <w:proofErr w:type="gramStart"/>
            <w:r w:rsidRPr="00E712AA">
              <w:rPr>
                <w:rFonts w:asciiTheme="majorHAnsi" w:hAnsiTheme="majorHAnsi"/>
                <w:sz w:val="24"/>
                <w:szCs w:val="24"/>
              </w:rPr>
              <w:t xml:space="preserve">Polycystic </w:t>
            </w:r>
            <w:r w:rsidRPr="00E712AA">
              <w:rPr>
                <w:rFonts w:asciiTheme="majorHAnsi" w:hAnsiTheme="majorHAnsi"/>
                <w:sz w:val="24"/>
                <w:szCs w:val="24"/>
              </w:rPr>
              <w:lastRenderedPageBreak/>
              <w:t>Ovarian Syndrome</w:t>
            </w:r>
            <w:proofErr w:type="gramEnd"/>
            <w:r w:rsidRPr="00E712AA">
              <w:rPr>
                <w:rFonts w:asciiTheme="majorHAnsi" w:hAnsiTheme="majorHAnsi"/>
                <w:sz w:val="24"/>
                <w:szCs w:val="24"/>
              </w:rPr>
              <w:t xml:space="preserve"> (PCOS), Diabetes and cardiovascular risks addressing pressing local public health concerns.</w:t>
            </w:r>
          </w:p>
          <w:p w14:paraId="68543674" w14:textId="414D4AAD" w:rsidR="00871904" w:rsidRPr="00E712AA" w:rsidRDefault="00871904" w:rsidP="00871904">
            <w:pPr>
              <w:pStyle w:val="BodyText"/>
              <w:numPr>
                <w:ilvl w:val="0"/>
                <w:numId w:val="4"/>
              </w:numPr>
              <w:tabs>
                <w:tab w:val="clear" w:pos="720"/>
              </w:tabs>
              <w:spacing w:before="6" w:line="307" w:lineRule="auto"/>
              <w:ind w:left="900" w:right="293" w:firstLine="0"/>
              <w:jc w:val="both"/>
              <w:rPr>
                <w:rFonts w:asciiTheme="majorHAnsi" w:hAnsiTheme="majorHAnsi"/>
                <w:sz w:val="24"/>
                <w:szCs w:val="24"/>
              </w:rPr>
            </w:pPr>
            <w:r w:rsidRPr="00E712AA">
              <w:rPr>
                <w:rFonts w:asciiTheme="majorHAnsi" w:hAnsiTheme="majorHAnsi"/>
                <w:sz w:val="24"/>
                <w:szCs w:val="24"/>
              </w:rPr>
              <w:t>Infrastructure Development: Establishing a state-of-the-art diagnostic-cum-research center to expand diagnostic capabilities and research infrastructure.</w:t>
            </w:r>
            <w:r w:rsidR="00E65131" w:rsidRPr="00E712AA">
              <w:rPr>
                <w:rFonts w:asciiTheme="majorHAnsi" w:hAnsiTheme="majorHAnsi"/>
                <w:sz w:val="24"/>
                <w:szCs w:val="24"/>
              </w:rPr>
              <w:t xml:space="preserve"> At present, the department carries out free screening-cum-diagnostic camps for university employees, which in future, will be thrown open to the society at no-loss-no-profit basis.  </w:t>
            </w:r>
          </w:p>
          <w:p w14:paraId="52A13779" w14:textId="125D0B65" w:rsidR="00F26EBA" w:rsidRPr="00E712AA" w:rsidRDefault="00F26EBA" w:rsidP="00871904">
            <w:pPr>
              <w:pStyle w:val="TableParagraph"/>
              <w:tabs>
                <w:tab w:val="left" w:pos="1000"/>
              </w:tabs>
              <w:rPr>
                <w:rFonts w:asciiTheme="majorHAnsi" w:hAnsiTheme="majorHAnsi"/>
                <w:sz w:val="24"/>
                <w:szCs w:val="24"/>
              </w:rPr>
            </w:pPr>
          </w:p>
        </w:tc>
        <w:tc>
          <w:tcPr>
            <w:tcW w:w="5376" w:type="dxa"/>
            <w:gridSpan w:val="2"/>
          </w:tcPr>
          <w:p w14:paraId="55FB11A6" w14:textId="3B7C5642" w:rsidR="001871C9" w:rsidRDefault="001871C9" w:rsidP="001871C9">
            <w:pPr>
              <w:pStyle w:val="TableParagraph"/>
              <w:ind w:left="1080"/>
              <w:rPr>
                <w:rStyle w:val="Hyperlink"/>
              </w:rPr>
            </w:pPr>
            <w:hyperlink r:id="rId16" w:history="1">
              <w:r w:rsidRPr="0059113D">
                <w:rPr>
                  <w:rStyle w:val="Hyperlink"/>
                  <w:rFonts w:asciiTheme="majorHAnsi" w:hAnsiTheme="majorHAnsi"/>
                  <w:sz w:val="24"/>
                  <w:szCs w:val="24"/>
                </w:rPr>
                <w:t>https://clb.uok.edu.in/Files/6bd5908a-a47f-4516-a522-56e307e42685/Menu/EXTENSION_ACTIVITIES_DHR_PROJECT_2_19e77767-</w:t>
              </w:r>
              <w:r w:rsidRPr="0059113D">
                <w:rPr>
                  <w:rStyle w:val="Hyperlink"/>
                  <w:rFonts w:asciiTheme="majorHAnsi" w:hAnsiTheme="majorHAnsi"/>
                  <w:sz w:val="24"/>
                  <w:szCs w:val="24"/>
                </w:rPr>
                <w:lastRenderedPageBreak/>
                <w:t>292c-49d2-9ced-dc91b09714dc_19e77767-292c-49d2-9ced-dc91b09714dc.pdf</w:t>
              </w:r>
            </w:hyperlink>
          </w:p>
          <w:p w14:paraId="6025C73D" w14:textId="77777777" w:rsidR="001871C9" w:rsidRDefault="001871C9" w:rsidP="001871C9">
            <w:pPr>
              <w:pStyle w:val="TableParagraph"/>
              <w:ind w:left="1080"/>
              <w:rPr>
                <w:rStyle w:val="Hyperlink"/>
                <w:rFonts w:asciiTheme="majorHAnsi" w:hAnsiTheme="majorHAnsi"/>
                <w:color w:val="auto"/>
                <w:sz w:val="24"/>
                <w:szCs w:val="24"/>
              </w:rPr>
            </w:pPr>
          </w:p>
          <w:p w14:paraId="0552EACE" w14:textId="77777777" w:rsidR="005E5DDF" w:rsidRPr="00E712AA" w:rsidRDefault="005E5DDF" w:rsidP="00392191">
            <w:pPr>
              <w:pStyle w:val="TableParagraph"/>
              <w:ind w:left="1080"/>
              <w:rPr>
                <w:rFonts w:asciiTheme="majorHAnsi" w:hAnsiTheme="majorHAnsi"/>
                <w:sz w:val="24"/>
                <w:szCs w:val="24"/>
              </w:rPr>
            </w:pPr>
          </w:p>
          <w:p w14:paraId="35214036" w14:textId="7599F2FD" w:rsidR="00871904" w:rsidRDefault="005E5DDF" w:rsidP="00392191">
            <w:pPr>
              <w:pStyle w:val="TableParagraph"/>
              <w:ind w:left="1080"/>
              <w:rPr>
                <w:rFonts w:asciiTheme="majorHAnsi" w:hAnsiTheme="majorHAnsi"/>
                <w:sz w:val="24"/>
                <w:szCs w:val="24"/>
              </w:rPr>
            </w:pPr>
            <w:hyperlink r:id="rId17" w:history="1">
              <w:r w:rsidRPr="008C72E3">
                <w:rPr>
                  <w:rStyle w:val="Hyperlink"/>
                  <w:rFonts w:asciiTheme="majorHAnsi" w:hAnsiTheme="majorHAnsi"/>
                  <w:sz w:val="24"/>
                  <w:szCs w:val="24"/>
                </w:rPr>
                <w:t>https://clb.uok.edu.in/Main/ViewPage.aspx?Page=001</w:t>
              </w:r>
            </w:hyperlink>
          </w:p>
          <w:p w14:paraId="6E96BA29" w14:textId="77777777" w:rsidR="005E5DDF" w:rsidRDefault="005E5DDF" w:rsidP="00392191">
            <w:pPr>
              <w:pStyle w:val="TableParagraph"/>
              <w:ind w:left="1080"/>
              <w:rPr>
                <w:rFonts w:asciiTheme="majorHAnsi" w:hAnsiTheme="majorHAnsi"/>
                <w:sz w:val="24"/>
                <w:szCs w:val="24"/>
              </w:rPr>
            </w:pPr>
          </w:p>
          <w:p w14:paraId="295ACAF3" w14:textId="77777777" w:rsidR="005E5DDF" w:rsidRPr="00E712AA" w:rsidRDefault="005E5DDF" w:rsidP="00392191">
            <w:pPr>
              <w:pStyle w:val="TableParagraph"/>
              <w:ind w:left="1080"/>
              <w:rPr>
                <w:rFonts w:asciiTheme="majorHAnsi" w:hAnsiTheme="majorHAnsi"/>
                <w:sz w:val="24"/>
                <w:szCs w:val="24"/>
              </w:rPr>
            </w:pPr>
          </w:p>
          <w:p w14:paraId="5DD0FA5A" w14:textId="77777777" w:rsidR="00F26EBA" w:rsidRPr="00E712AA" w:rsidRDefault="00F26EBA" w:rsidP="007E7DA5">
            <w:pPr>
              <w:pStyle w:val="TableParagraph"/>
              <w:rPr>
                <w:rFonts w:asciiTheme="majorHAnsi" w:hAnsiTheme="majorHAnsi"/>
                <w:sz w:val="24"/>
                <w:szCs w:val="24"/>
              </w:rPr>
            </w:pPr>
          </w:p>
          <w:p w14:paraId="0DD9F201" w14:textId="21F08A10" w:rsidR="00871904" w:rsidRPr="00E712AA" w:rsidRDefault="00871904">
            <w:pPr>
              <w:pStyle w:val="TableParagraph"/>
              <w:rPr>
                <w:rFonts w:asciiTheme="majorHAnsi" w:hAnsiTheme="majorHAnsi"/>
                <w:sz w:val="24"/>
                <w:szCs w:val="24"/>
              </w:rPr>
            </w:pPr>
          </w:p>
        </w:tc>
      </w:tr>
    </w:tbl>
    <w:p w14:paraId="2DC5760B" w14:textId="77777777" w:rsidR="00F26EBA" w:rsidRPr="00E712AA" w:rsidRDefault="00F26EBA">
      <w:pPr>
        <w:pStyle w:val="BodyText"/>
        <w:spacing w:before="339"/>
        <w:rPr>
          <w:rFonts w:asciiTheme="majorHAnsi" w:hAnsiTheme="majorHAnsi"/>
          <w:sz w:val="24"/>
          <w:szCs w:val="24"/>
        </w:rPr>
      </w:pPr>
    </w:p>
    <w:p w14:paraId="15CDB324" w14:textId="77777777" w:rsidR="00E712AA" w:rsidRPr="00E712AA" w:rsidRDefault="00E712AA">
      <w:pPr>
        <w:pStyle w:val="BodyText"/>
        <w:spacing w:before="339"/>
        <w:rPr>
          <w:rFonts w:asciiTheme="majorHAnsi" w:hAnsiTheme="majorHAnsi"/>
          <w:sz w:val="24"/>
          <w:szCs w:val="24"/>
        </w:rPr>
      </w:pPr>
    </w:p>
    <w:p w14:paraId="0F5E3284" w14:textId="77777777" w:rsidR="00E712AA" w:rsidRPr="00E712AA" w:rsidRDefault="00E712AA">
      <w:pPr>
        <w:pStyle w:val="BodyText"/>
        <w:spacing w:before="339"/>
        <w:rPr>
          <w:rFonts w:asciiTheme="majorHAnsi" w:hAnsiTheme="majorHAnsi"/>
          <w:sz w:val="24"/>
          <w:szCs w:val="24"/>
        </w:rPr>
      </w:pPr>
    </w:p>
    <w:p w14:paraId="2BC49B8A" w14:textId="77777777" w:rsidR="00E712AA" w:rsidRPr="00E712AA" w:rsidRDefault="00E712AA">
      <w:pPr>
        <w:pStyle w:val="BodyText"/>
        <w:spacing w:before="339"/>
        <w:rPr>
          <w:rFonts w:asciiTheme="majorHAnsi" w:hAnsiTheme="majorHAnsi"/>
          <w:sz w:val="24"/>
          <w:szCs w:val="24"/>
        </w:rPr>
      </w:pPr>
    </w:p>
    <w:p w14:paraId="0B4E60B0" w14:textId="77777777" w:rsidR="00F26EBA" w:rsidRPr="00E712AA" w:rsidRDefault="005B560A">
      <w:pPr>
        <w:ind w:right="216"/>
        <w:jc w:val="right"/>
        <w:rPr>
          <w:rFonts w:asciiTheme="majorHAnsi" w:hAnsiTheme="majorHAnsi"/>
          <w:spacing w:val="-2"/>
          <w:w w:val="110"/>
          <w:sz w:val="24"/>
          <w:szCs w:val="24"/>
        </w:rPr>
      </w:pPr>
      <w:r w:rsidRPr="00E712AA">
        <w:rPr>
          <w:rFonts w:asciiTheme="majorHAnsi" w:hAnsiTheme="majorHAnsi"/>
          <w:spacing w:val="-2"/>
          <w:w w:val="110"/>
          <w:sz w:val="24"/>
          <w:szCs w:val="24"/>
        </w:rPr>
        <w:t>Signature</w:t>
      </w:r>
    </w:p>
    <w:p w14:paraId="612EE9DD" w14:textId="77777777" w:rsidR="00452F27" w:rsidRPr="00E712AA" w:rsidRDefault="00452F27">
      <w:pPr>
        <w:ind w:right="216"/>
        <w:jc w:val="right"/>
        <w:rPr>
          <w:rFonts w:asciiTheme="majorHAnsi" w:hAnsiTheme="majorHAnsi"/>
          <w:sz w:val="24"/>
          <w:szCs w:val="24"/>
        </w:rPr>
      </w:pPr>
    </w:p>
    <w:sectPr w:rsidR="00452F27" w:rsidRPr="00E712AA">
      <w:pgSz w:w="16490" w:h="11570" w:orient="landscape"/>
      <w:pgMar w:top="460" w:right="1700" w:bottom="280" w:left="1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4C2"/>
    <w:multiLevelType w:val="multilevel"/>
    <w:tmpl w:val="1150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81C1E"/>
    <w:multiLevelType w:val="multilevel"/>
    <w:tmpl w:val="1150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36AE7"/>
    <w:multiLevelType w:val="hybridMultilevel"/>
    <w:tmpl w:val="FBD4B688"/>
    <w:lvl w:ilvl="0" w:tplc="00143EB6">
      <w:numFmt w:val="bullet"/>
      <w:lvlText w:val="•"/>
      <w:lvlJc w:val="left"/>
      <w:pPr>
        <w:ind w:left="1336" w:hanging="359"/>
      </w:pPr>
      <w:rPr>
        <w:rFonts w:ascii="Times New Roman" w:eastAsia="Times New Roman" w:hAnsi="Times New Roman" w:cs="Times New Roman" w:hint="default"/>
        <w:spacing w:val="0"/>
        <w:w w:val="98"/>
        <w:lang w:val="en-US" w:eastAsia="en-US" w:bidi="ar-SA"/>
      </w:rPr>
    </w:lvl>
    <w:lvl w:ilvl="1" w:tplc="3DDA38C8">
      <w:numFmt w:val="bullet"/>
      <w:lvlText w:val="•"/>
      <w:lvlJc w:val="left"/>
      <w:pPr>
        <w:ind w:left="2104" w:hanging="359"/>
      </w:pPr>
      <w:rPr>
        <w:rFonts w:hint="default"/>
        <w:lang w:val="en-US" w:eastAsia="en-US" w:bidi="ar-SA"/>
      </w:rPr>
    </w:lvl>
    <w:lvl w:ilvl="2" w:tplc="C7D24DF0">
      <w:numFmt w:val="bullet"/>
      <w:lvlText w:val="•"/>
      <w:lvlJc w:val="left"/>
      <w:pPr>
        <w:ind w:left="2868" w:hanging="359"/>
      </w:pPr>
      <w:rPr>
        <w:rFonts w:hint="default"/>
        <w:lang w:val="en-US" w:eastAsia="en-US" w:bidi="ar-SA"/>
      </w:rPr>
    </w:lvl>
    <w:lvl w:ilvl="3" w:tplc="42D2D84E">
      <w:numFmt w:val="bullet"/>
      <w:lvlText w:val="•"/>
      <w:lvlJc w:val="left"/>
      <w:pPr>
        <w:ind w:left="3632" w:hanging="359"/>
      </w:pPr>
      <w:rPr>
        <w:rFonts w:hint="default"/>
        <w:lang w:val="en-US" w:eastAsia="en-US" w:bidi="ar-SA"/>
      </w:rPr>
    </w:lvl>
    <w:lvl w:ilvl="4" w:tplc="E0DAA316">
      <w:numFmt w:val="bullet"/>
      <w:lvlText w:val="•"/>
      <w:lvlJc w:val="left"/>
      <w:pPr>
        <w:ind w:left="4397" w:hanging="359"/>
      </w:pPr>
      <w:rPr>
        <w:rFonts w:hint="default"/>
        <w:lang w:val="en-US" w:eastAsia="en-US" w:bidi="ar-SA"/>
      </w:rPr>
    </w:lvl>
    <w:lvl w:ilvl="5" w:tplc="35A42002">
      <w:numFmt w:val="bullet"/>
      <w:lvlText w:val="•"/>
      <w:lvlJc w:val="left"/>
      <w:pPr>
        <w:ind w:left="5161" w:hanging="359"/>
      </w:pPr>
      <w:rPr>
        <w:rFonts w:hint="default"/>
        <w:lang w:val="en-US" w:eastAsia="en-US" w:bidi="ar-SA"/>
      </w:rPr>
    </w:lvl>
    <w:lvl w:ilvl="6" w:tplc="4E3A66EE">
      <w:numFmt w:val="bullet"/>
      <w:lvlText w:val="•"/>
      <w:lvlJc w:val="left"/>
      <w:pPr>
        <w:ind w:left="5925" w:hanging="359"/>
      </w:pPr>
      <w:rPr>
        <w:rFonts w:hint="default"/>
        <w:lang w:val="en-US" w:eastAsia="en-US" w:bidi="ar-SA"/>
      </w:rPr>
    </w:lvl>
    <w:lvl w:ilvl="7" w:tplc="299805FC">
      <w:numFmt w:val="bullet"/>
      <w:lvlText w:val="•"/>
      <w:lvlJc w:val="left"/>
      <w:pPr>
        <w:ind w:left="6690" w:hanging="359"/>
      </w:pPr>
      <w:rPr>
        <w:rFonts w:hint="default"/>
        <w:lang w:val="en-US" w:eastAsia="en-US" w:bidi="ar-SA"/>
      </w:rPr>
    </w:lvl>
    <w:lvl w:ilvl="8" w:tplc="12C2E1B0">
      <w:numFmt w:val="bullet"/>
      <w:lvlText w:val="•"/>
      <w:lvlJc w:val="left"/>
      <w:pPr>
        <w:ind w:left="7454" w:hanging="359"/>
      </w:pPr>
      <w:rPr>
        <w:rFonts w:hint="default"/>
        <w:lang w:val="en-US" w:eastAsia="en-US" w:bidi="ar-SA"/>
      </w:rPr>
    </w:lvl>
  </w:abstractNum>
  <w:abstractNum w:abstractNumId="3" w15:restartNumberingAfterBreak="0">
    <w:nsid w:val="50866618"/>
    <w:multiLevelType w:val="multilevel"/>
    <w:tmpl w:val="73D40C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D2287"/>
    <w:multiLevelType w:val="multilevel"/>
    <w:tmpl w:val="73D40C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2A1BAA"/>
    <w:multiLevelType w:val="multilevel"/>
    <w:tmpl w:val="1150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BC0E9D"/>
    <w:multiLevelType w:val="hybridMultilevel"/>
    <w:tmpl w:val="79BA5B90"/>
    <w:lvl w:ilvl="0" w:tplc="52B2E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770506">
    <w:abstractNumId w:val="2"/>
  </w:num>
  <w:num w:numId="2" w16cid:durableId="1952932076">
    <w:abstractNumId w:val="5"/>
  </w:num>
  <w:num w:numId="3" w16cid:durableId="766341678">
    <w:abstractNumId w:val="3"/>
  </w:num>
  <w:num w:numId="4" w16cid:durableId="2088260630">
    <w:abstractNumId w:val="0"/>
  </w:num>
  <w:num w:numId="5" w16cid:durableId="541213694">
    <w:abstractNumId w:val="4"/>
  </w:num>
  <w:num w:numId="6" w16cid:durableId="382951601">
    <w:abstractNumId w:val="6"/>
  </w:num>
  <w:num w:numId="7" w16cid:durableId="83507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6EBA"/>
    <w:rsid w:val="00010F49"/>
    <w:rsid w:val="0011205A"/>
    <w:rsid w:val="00145CD2"/>
    <w:rsid w:val="001871C9"/>
    <w:rsid w:val="001919AE"/>
    <w:rsid w:val="00392191"/>
    <w:rsid w:val="00432DEA"/>
    <w:rsid w:val="00452F27"/>
    <w:rsid w:val="00460F43"/>
    <w:rsid w:val="004660AC"/>
    <w:rsid w:val="004E0B52"/>
    <w:rsid w:val="005B560A"/>
    <w:rsid w:val="005E5DDF"/>
    <w:rsid w:val="00637B61"/>
    <w:rsid w:val="00764C19"/>
    <w:rsid w:val="007A623D"/>
    <w:rsid w:val="007E7DA5"/>
    <w:rsid w:val="00871904"/>
    <w:rsid w:val="0092443F"/>
    <w:rsid w:val="00A600DB"/>
    <w:rsid w:val="00AA4D37"/>
    <w:rsid w:val="00AF573E"/>
    <w:rsid w:val="00C5057D"/>
    <w:rsid w:val="00CF3266"/>
    <w:rsid w:val="00D33FDE"/>
    <w:rsid w:val="00E65131"/>
    <w:rsid w:val="00E712AA"/>
    <w:rsid w:val="00E84DEF"/>
    <w:rsid w:val="00E852A9"/>
    <w:rsid w:val="00F26EBA"/>
    <w:rsid w:val="00F7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BACF6"/>
  <w15:docId w15:val="{74FBE213-7ACD-41CC-8A16-10393D0B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3"/>
      <w:szCs w:val="23"/>
    </w:rPr>
  </w:style>
  <w:style w:type="paragraph" w:styleId="Title">
    <w:name w:val="Title"/>
    <w:basedOn w:val="Normal"/>
    <w:uiPriority w:val="1"/>
    <w:qFormat/>
    <w:pPr>
      <w:spacing w:line="400" w:lineRule="exact"/>
      <w:ind w:left="479" w:right="40"/>
      <w:jc w:val="center"/>
    </w:pPr>
    <w:rPr>
      <w:rFonts w:ascii="Times New Roman" w:eastAsia="Times New Roman" w:hAnsi="Times New Roman" w:cs="Times New Roman"/>
      <w:sz w:val="43"/>
      <w:szCs w:val="43"/>
    </w:rPr>
  </w:style>
  <w:style w:type="paragraph" w:styleId="ListParagraph">
    <w:name w:val="List Paragraph"/>
    <w:basedOn w:val="Normal"/>
    <w:uiPriority w:val="1"/>
    <w:qFormat/>
    <w:pPr>
      <w:ind w:left="1336"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0B52"/>
    <w:rPr>
      <w:rFonts w:ascii="Lucida Grande" w:hAnsi="Lucida Grande"/>
      <w:sz w:val="18"/>
      <w:szCs w:val="18"/>
    </w:rPr>
  </w:style>
  <w:style w:type="character" w:customStyle="1" w:styleId="BalloonTextChar">
    <w:name w:val="Balloon Text Char"/>
    <w:basedOn w:val="DefaultParagraphFont"/>
    <w:link w:val="BalloonText"/>
    <w:uiPriority w:val="99"/>
    <w:semiHidden/>
    <w:rsid w:val="004E0B52"/>
    <w:rPr>
      <w:rFonts w:ascii="Lucida Grande" w:eastAsia="Cambria" w:hAnsi="Lucida Grande" w:cs="Cambria"/>
      <w:sz w:val="18"/>
      <w:szCs w:val="18"/>
    </w:rPr>
  </w:style>
  <w:style w:type="character" w:styleId="Hyperlink">
    <w:name w:val="Hyperlink"/>
    <w:basedOn w:val="DefaultParagraphFont"/>
    <w:uiPriority w:val="99"/>
    <w:unhideWhenUsed/>
    <w:rsid w:val="00CF3266"/>
    <w:rPr>
      <w:color w:val="0000FF" w:themeColor="hyperlink"/>
      <w:u w:val="single"/>
    </w:rPr>
  </w:style>
  <w:style w:type="character" w:styleId="FollowedHyperlink">
    <w:name w:val="FollowedHyperlink"/>
    <w:basedOn w:val="DefaultParagraphFont"/>
    <w:uiPriority w:val="99"/>
    <w:semiHidden/>
    <w:unhideWhenUsed/>
    <w:rsid w:val="00764C19"/>
    <w:rPr>
      <w:color w:val="800080" w:themeColor="followedHyperlink"/>
      <w:u w:val="single"/>
    </w:rPr>
  </w:style>
  <w:style w:type="paragraph" w:styleId="Revision">
    <w:name w:val="Revision"/>
    <w:hidden/>
    <w:uiPriority w:val="99"/>
    <w:semiHidden/>
    <w:rsid w:val="00764C19"/>
    <w:pPr>
      <w:widowControl/>
      <w:autoSpaceDE/>
      <w:autoSpaceDN/>
    </w:pPr>
    <w:rPr>
      <w:rFonts w:ascii="Cambria" w:eastAsia="Cambria" w:hAnsi="Cambria" w:cs="Cambria"/>
    </w:rPr>
  </w:style>
  <w:style w:type="paragraph" w:styleId="NormalWeb">
    <w:name w:val="Normal (Web)"/>
    <w:basedOn w:val="Normal"/>
    <w:uiPriority w:val="99"/>
    <w:unhideWhenUsed/>
    <w:rsid w:val="00E65131"/>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character" w:styleId="UnresolvedMention">
    <w:name w:val="Unresolved Mention"/>
    <w:basedOn w:val="DefaultParagraphFont"/>
    <w:uiPriority w:val="99"/>
    <w:semiHidden/>
    <w:unhideWhenUsed/>
    <w:rsid w:val="005E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b.uok.edu.in/Files/6bd5908a-a47f-4516-a522-56e307e42685/Menu/diagnostic_camp_2022_a3dba02b-1bc1-45e0-826e-482471b062c6_a3dba02b-1bc1-45e0-826e-482471b062c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b.uok.edu.in/Main/Default.aspx" TargetMode="External"/><Relationship Id="rId12" Type="http://schemas.openxmlformats.org/officeDocument/2006/relationships/hyperlink" Target="https://clb.uok.edu.in/Files/6bd5908a-a47f-4516-a522-56e307e42685/Menu/WhatsApp_Image_2024-05-02_at_119_038e59a0-8bbf-43a2-b7d9-e6be1bbe2378.jpeg" TargetMode="External"/><Relationship Id="rId17" Type="http://schemas.openxmlformats.org/officeDocument/2006/relationships/hyperlink" Target="https://clb.uok.edu.in/Main/ViewPage.aspx?Page=001" TargetMode="External"/><Relationship Id="rId2" Type="http://schemas.openxmlformats.org/officeDocument/2006/relationships/styles" Target="styles.xml"/><Relationship Id="rId16" Type="http://schemas.openxmlformats.org/officeDocument/2006/relationships/hyperlink" Target="https://clb.uok.edu.in/Files/6bd5908a-a47f-4516-a522-56e307e42685/Menu/EXTENSION_ACTIVITIES_DHR_PROJECT_2_19e77767-292c-49d2-9ced-dc91b09714dc_19e77767-292c-49d2-9ced-dc91b09714dc.pdf" TargetMode="External"/><Relationship Id="rId1" Type="http://schemas.openxmlformats.org/officeDocument/2006/relationships/numbering" Target="numbering.xml"/><Relationship Id="rId6" Type="http://schemas.openxmlformats.org/officeDocument/2006/relationships/hyperlink" Target="https://clb.uok.edu.in/Files/6bd5908a-a47f-4516-a522-56e307e42685/Custom/diagnostic_camp_2022_a3dba02b-1bc1-45e0-826e-482471b062c6.pdf" TargetMode="External"/><Relationship Id="rId11" Type="http://schemas.openxmlformats.org/officeDocument/2006/relationships/hyperlink" Target="https://clb.uok.edu.in/Files/6bd5908a-a47f-4516-a522-56e307e42685/Menu/World_Diabetes_Day_2023_ec4baa79-b3d8-4798-971c-ca4b66f9b21f.pdf" TargetMode="External"/><Relationship Id="rId5" Type="http://schemas.openxmlformats.org/officeDocument/2006/relationships/hyperlink" Target="https://clb.uok.edu.in/Main/ViewPage.aspx?Page=18122014" TargetMode="External"/><Relationship Id="rId15" Type="http://schemas.openxmlformats.org/officeDocument/2006/relationships/hyperlink" Target="https://clb.uok.edu.in/Files/6bd5908a-a47f-4516-a522-56e307e42685/Menu/Dissertation_Certificates_Batch_2021_97735ba7-9cb5-43ea-96f2-e296e399a814.pdf" TargetMode="External"/><Relationship Id="rId10" Type="http://schemas.openxmlformats.org/officeDocument/2006/relationships/hyperlink" Target="https://clb.uok.edu.in/Files/6bd5908a-a47f-4516-a522-56e307e42685/Custom/DRUG_ABUSE_Symposium_compressed_1_38ae0f72-45da-42b2-9499-bf98d87e623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b.uok.edu.in/Files/6bd5908a-a47f-4516-a522-56e307e42685/Menu/Mental_health_counselling_by_Imran_Noorani_2022_70e5af83-523e-4416-8f97-4fbdc3a84bfc.pdf" TargetMode="External"/><Relationship Id="rId14" Type="http://schemas.openxmlformats.org/officeDocument/2006/relationships/hyperlink" Target="https://clb.uok.edu.in/Files/6bd5908a-a47f-4516-a522-56e307e42685/Menu/EXTENSION_ACTIVITIES_DHR_PROJECT_2_19e77767-292c-49d2-9ced-dc91b09714dc_19e77767-292c-49d2-9ced-dc91b09714d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Wajid</dc:creator>
  <cp:lastModifiedBy>Ovais Test</cp:lastModifiedBy>
  <cp:revision>14</cp:revision>
  <cp:lastPrinted>2024-10-10T04:31:00Z</cp:lastPrinted>
  <dcterms:created xsi:type="dcterms:W3CDTF">2024-05-09T08:54:00Z</dcterms:created>
  <dcterms:modified xsi:type="dcterms:W3CDTF">2024-10-10T04:31:00Z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74083605d07c0211cfc1e51084c748e0ef5b5833e0df4d1b18a3a779a26d8bef</vt:lpwstr>
  </property>
  <property fmtid="{D5CDD505-2E9C-101B-9397-08002B2CF9AE}" pid="3" name="MSIP_Label_57d9f54a-db7a-42bb-a489-cbffaf13d979_Enabled">
    <vt:lpwstr>true</vt:lpwstr>
  </property>
  <property fmtid="{D5CDD505-2E9C-101B-9397-08002B2CF9AE}" pid="4" name="MSIP_Label_57d9f54a-db7a-42bb-a489-cbffaf13d979_SetDate">
    <vt:lpwstr>2024-10-10T04:29:07Z</vt:lpwstr>
  </property>
  <property fmtid="{D5CDD505-2E9C-101B-9397-08002B2CF9AE}" pid="5" name="MSIP_Label_57d9f54a-db7a-42bb-a489-cbffaf13d979_Method">
    <vt:lpwstr>Standard</vt:lpwstr>
  </property>
  <property fmtid="{D5CDD505-2E9C-101B-9397-08002B2CF9AE}" pid="6" name="MSIP_Label_57d9f54a-db7a-42bb-a489-cbffaf13d979_Name">
    <vt:lpwstr>Test Sensitivity Label</vt:lpwstr>
  </property>
  <property fmtid="{D5CDD505-2E9C-101B-9397-08002B2CF9AE}" pid="7" name="MSIP_Label_57d9f54a-db7a-42bb-a489-cbffaf13d979_SiteId">
    <vt:lpwstr>a82f1ca4-1aa5-428d-8a2c-d91d32360548</vt:lpwstr>
  </property>
  <property fmtid="{D5CDD505-2E9C-101B-9397-08002B2CF9AE}" pid="8" name="MSIP_Label_57d9f54a-db7a-42bb-a489-cbffaf13d979_ActionId">
    <vt:lpwstr>98de9beb-5059-436c-b951-4db53deacd67</vt:lpwstr>
  </property>
  <property fmtid="{D5CDD505-2E9C-101B-9397-08002B2CF9AE}" pid="9" name="MSIP_Label_57d9f54a-db7a-42bb-a489-cbffaf13d979_ContentBits">
    <vt:lpwstr>0</vt:lpwstr>
  </property>
</Properties>
</file>